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49B" w:rsidRPr="00090B4E" w:rsidRDefault="00BE349B">
      <w:pPr>
        <w:rPr>
          <w:bCs/>
        </w:rPr>
      </w:pPr>
    </w:p>
    <w:p w:rsidR="00BE349B" w:rsidRPr="00090B4E" w:rsidRDefault="00BE349B">
      <w:pPr>
        <w:rPr>
          <w:bCs/>
        </w:rPr>
      </w:pPr>
    </w:p>
    <w:p w:rsidR="00BE349B" w:rsidRPr="00090B4E" w:rsidRDefault="00BE349B" w:rsidP="00BE349B">
      <w:pPr>
        <w:rPr>
          <w:bCs/>
        </w:rPr>
      </w:pPr>
      <w:proofErr w:type="spellStart"/>
      <w:r w:rsidRPr="00090B4E">
        <w:rPr>
          <w:bCs/>
        </w:rPr>
        <w:t>Hyperfokální</w:t>
      </w:r>
      <w:proofErr w:type="spellEnd"/>
      <w:r w:rsidRPr="00090B4E">
        <w:rPr>
          <w:bCs/>
        </w:rPr>
        <w:t xml:space="preserve"> vzdálenost se definuje </w:t>
      </w:r>
      <w:r w:rsidR="00265098" w:rsidRPr="00090B4E">
        <w:rPr>
          <w:bCs/>
        </w:rPr>
        <w:t>(</w:t>
      </w:r>
      <w:proofErr w:type="gramStart"/>
      <w:r w:rsidR="00265098" w:rsidRPr="00090B4E">
        <w:rPr>
          <w:bCs/>
        </w:rPr>
        <w:t xml:space="preserve">NEPŘESNĚ)  </w:t>
      </w:r>
      <w:r w:rsidRPr="00090B4E">
        <w:rPr>
          <w:bCs/>
        </w:rPr>
        <w:t>jako</w:t>
      </w:r>
      <w:proofErr w:type="gramEnd"/>
      <w:r w:rsidRPr="00090B4E">
        <w:rPr>
          <w:bCs/>
        </w:rPr>
        <w:t xml:space="preserve"> vzdálenost, od které, když je objektiv zaostřen na nekonečno, je vše až do nekonečna ostré, čili přední hranice pásma ostrosti při zaostření na nekonečno. Tato vzdálenost závisí na ohniskové vzdálenosti objektivu, nastaveném clonovém čísle a v neposlední řadě také na tom, co ještě považujeme za ostré a co už ne. </w:t>
      </w:r>
    </w:p>
    <w:p w:rsidR="00BE349B" w:rsidRDefault="00BE349B" w:rsidP="00BE349B">
      <w:pPr>
        <w:rPr>
          <w:b/>
          <w:bCs/>
        </w:rPr>
      </w:pPr>
    </w:p>
    <w:p w:rsidR="00265098" w:rsidRDefault="00265098" w:rsidP="00BE349B">
      <w:pPr>
        <w:rPr>
          <w:b/>
          <w:bCs/>
        </w:rPr>
      </w:pPr>
      <w:r>
        <w:rPr>
          <w:b/>
          <w:bCs/>
        </w:rPr>
        <w:t>PŘESNĚJŠÍ DEFINICE:</w:t>
      </w:r>
    </w:p>
    <w:p w:rsidR="00BE349B" w:rsidRPr="00090B4E" w:rsidRDefault="00BE349B" w:rsidP="00BE349B">
      <w:pPr>
        <w:rPr>
          <w:bCs/>
        </w:rPr>
      </w:pPr>
      <w:proofErr w:type="spellStart"/>
      <w:r w:rsidRPr="00090B4E">
        <w:rPr>
          <w:bCs/>
        </w:rPr>
        <w:t>Hyperfokální</w:t>
      </w:r>
      <w:proofErr w:type="spellEnd"/>
      <w:r w:rsidRPr="00090B4E">
        <w:rPr>
          <w:bCs/>
        </w:rPr>
        <w:t xml:space="preserve"> vzdálenost je nejmenší vzdálenost</w:t>
      </w:r>
      <w:r w:rsidR="008B1030" w:rsidRPr="00090B4E">
        <w:rPr>
          <w:bCs/>
        </w:rPr>
        <w:t xml:space="preserve"> zaostření</w:t>
      </w:r>
      <w:r w:rsidRPr="00090B4E">
        <w:rPr>
          <w:bCs/>
        </w:rPr>
        <w:t xml:space="preserve">, </w:t>
      </w:r>
      <w:r w:rsidR="008B1030" w:rsidRPr="00090B4E">
        <w:rPr>
          <w:bCs/>
        </w:rPr>
        <w:t xml:space="preserve">při níž </w:t>
      </w:r>
      <w:r w:rsidRPr="00090B4E">
        <w:rPr>
          <w:bCs/>
        </w:rPr>
        <w:t xml:space="preserve">při dané cloně </w:t>
      </w:r>
      <w:r w:rsidR="008B1030" w:rsidRPr="00090B4E">
        <w:rPr>
          <w:bCs/>
        </w:rPr>
        <w:t>budou</w:t>
      </w:r>
      <w:r w:rsidRPr="00090B4E">
        <w:rPr>
          <w:bCs/>
        </w:rPr>
        <w:t xml:space="preserve"> objekty v nekonečnu </w:t>
      </w:r>
      <w:r w:rsidR="008B1030" w:rsidRPr="00090B4E">
        <w:rPr>
          <w:bCs/>
        </w:rPr>
        <w:t>zobrazeny ostře</w:t>
      </w:r>
      <w:r w:rsidRPr="00090B4E">
        <w:rPr>
          <w:bCs/>
        </w:rPr>
        <w:t xml:space="preserve">. Přední hranice pásma ostrosti se v tomto případě nachází </w:t>
      </w:r>
      <w:r w:rsidR="008B1030" w:rsidRPr="00090B4E">
        <w:rPr>
          <w:bCs/>
        </w:rPr>
        <w:t xml:space="preserve">asi </w:t>
      </w:r>
      <w:r w:rsidRPr="00090B4E">
        <w:rPr>
          <w:bCs/>
        </w:rPr>
        <w:t xml:space="preserve">v polovině </w:t>
      </w:r>
      <w:proofErr w:type="spellStart"/>
      <w:r w:rsidRPr="00090B4E">
        <w:rPr>
          <w:bCs/>
        </w:rPr>
        <w:t>hyperfokální</w:t>
      </w:r>
      <w:proofErr w:type="spellEnd"/>
      <w:r w:rsidRPr="00090B4E">
        <w:rPr>
          <w:bCs/>
        </w:rPr>
        <w:t xml:space="preserve"> vzdálenosti, tj. v polovině mezi </w:t>
      </w:r>
      <w:r w:rsidR="00C32DB1" w:rsidRPr="00090B4E">
        <w:rPr>
          <w:bCs/>
        </w:rPr>
        <w:t>fotoaparátem</w:t>
      </w:r>
      <w:r w:rsidRPr="00090B4E">
        <w:rPr>
          <w:bCs/>
        </w:rPr>
        <w:t xml:space="preserve"> a místem, kam je zaostřeno.</w:t>
      </w:r>
      <w:r w:rsidR="00265098" w:rsidRPr="00090B4E">
        <w:rPr>
          <w:bCs/>
        </w:rPr>
        <w:t xml:space="preserve"> </w:t>
      </w:r>
      <w:proofErr w:type="spellStart"/>
      <w:r w:rsidR="00265098" w:rsidRPr="00090B4E">
        <w:rPr>
          <w:bCs/>
        </w:rPr>
        <w:t>Hyperfokální</w:t>
      </w:r>
      <w:proofErr w:type="spellEnd"/>
      <w:r w:rsidR="00265098" w:rsidRPr="00090B4E">
        <w:rPr>
          <w:bCs/>
        </w:rPr>
        <w:t xml:space="preserve"> vzdálenost ovlivňuje stejně jako hloubku ostrosti ohnisko objektivu a clona.</w:t>
      </w:r>
    </w:p>
    <w:p w:rsidR="00157433" w:rsidRDefault="00157433" w:rsidP="00157433">
      <w:pPr>
        <w:spacing w:before="100" w:beforeAutospacing="1" w:after="100" w:afterAutospacing="1"/>
        <w:jc w:val="left"/>
        <w:rPr>
          <w:rFonts w:eastAsia="Times New Roman"/>
          <w:b/>
          <w:lang w:eastAsia="cs-CZ"/>
        </w:rPr>
      </w:pPr>
      <w:proofErr w:type="spellStart"/>
      <w:r w:rsidRPr="00221603">
        <w:rPr>
          <w:rFonts w:eastAsia="Times New Roman"/>
          <w:b/>
          <w:lang w:eastAsia="cs-CZ"/>
        </w:rPr>
        <w:t>Hyperfokální</w:t>
      </w:r>
      <w:proofErr w:type="spellEnd"/>
      <w:r w:rsidRPr="00221603">
        <w:rPr>
          <w:rFonts w:eastAsia="Times New Roman"/>
          <w:b/>
          <w:lang w:eastAsia="cs-CZ"/>
        </w:rPr>
        <w:t xml:space="preserve"> vzdálenosti pro nejběžnějš</w:t>
      </w:r>
      <w:r>
        <w:rPr>
          <w:rFonts w:eastAsia="Times New Roman"/>
          <w:b/>
          <w:lang w:eastAsia="cs-CZ"/>
        </w:rPr>
        <w:t>í ohniskové vzdálenosti a clony</w:t>
      </w:r>
    </w:p>
    <w:p w:rsidR="00157433" w:rsidRPr="00221603" w:rsidRDefault="00157433" w:rsidP="00157433">
      <w:pPr>
        <w:spacing w:before="100" w:beforeAutospacing="1" w:after="100" w:afterAutospacing="1"/>
        <w:jc w:val="left"/>
        <w:rPr>
          <w:rFonts w:eastAsia="Times New Roman"/>
          <w:b/>
          <w:lang w:eastAsia="cs-CZ"/>
        </w:rPr>
      </w:pPr>
      <w:r>
        <w:rPr>
          <w:rFonts w:eastAsia="Times New Roman"/>
          <w:b/>
          <w:lang w:eastAsia="cs-CZ"/>
        </w:rPr>
        <w:t>(Pozor: v tabulce jsou uváděny vzdálenosti zaostření, nikoli nejbližší hranice hloubky ostrosti)</w:t>
      </w:r>
    </w:p>
    <w:tbl>
      <w:tblPr>
        <w:tblW w:w="8271" w:type="dxa"/>
        <w:tblCellSpacing w:w="15" w:type="dxa"/>
        <w:tblCellMar>
          <w:top w:w="15" w:type="dxa"/>
          <w:left w:w="15" w:type="dxa"/>
          <w:bottom w:w="15" w:type="dxa"/>
          <w:right w:w="15" w:type="dxa"/>
        </w:tblCellMar>
        <w:tblLook w:val="04A0" w:firstRow="1" w:lastRow="0" w:firstColumn="1" w:lastColumn="0" w:noHBand="0" w:noVBand="1"/>
      </w:tblPr>
      <w:tblGrid>
        <w:gridCol w:w="1089"/>
        <w:gridCol w:w="840"/>
        <w:gridCol w:w="840"/>
        <w:gridCol w:w="840"/>
        <w:gridCol w:w="840"/>
        <w:gridCol w:w="720"/>
        <w:gridCol w:w="720"/>
        <w:gridCol w:w="720"/>
        <w:gridCol w:w="720"/>
        <w:gridCol w:w="720"/>
        <w:gridCol w:w="735"/>
      </w:tblGrid>
      <w:tr w:rsidR="00157433" w:rsidRPr="00505878" w:rsidTr="00FD1B07">
        <w:trPr>
          <w:trHeight w:val="256"/>
          <w:tblCellSpacing w:w="15" w:type="dxa"/>
        </w:trPr>
        <w:tc>
          <w:tcPr>
            <w:tcW w:w="0" w:type="auto"/>
            <w:gridSpan w:val="11"/>
            <w:tcBorders>
              <w:top w:val="nil"/>
              <w:left w:val="nil"/>
              <w:bottom w:val="nil"/>
              <w:right w:val="nil"/>
            </w:tcBorders>
            <w:vAlign w:val="center"/>
            <w:hideMark/>
          </w:tcPr>
          <w:p w:rsidR="00157433" w:rsidRPr="00505878" w:rsidRDefault="00157433" w:rsidP="00FD1B07">
            <w:pPr>
              <w:jc w:val="center"/>
              <w:rPr>
                <w:rFonts w:eastAsia="Times New Roman"/>
                <w:lang w:eastAsia="cs-CZ"/>
              </w:rPr>
            </w:pPr>
            <w:proofErr w:type="spellStart"/>
            <w:r w:rsidRPr="00505878">
              <w:rPr>
                <w:rFonts w:eastAsia="Times New Roman"/>
                <w:lang w:eastAsia="cs-CZ"/>
              </w:rPr>
              <w:t>Hyperfokální</w:t>
            </w:r>
            <w:proofErr w:type="spellEnd"/>
            <w:r w:rsidRPr="00505878">
              <w:rPr>
                <w:rFonts w:eastAsia="Times New Roman"/>
                <w:lang w:eastAsia="cs-CZ"/>
              </w:rPr>
              <w:t xml:space="preserve"> tabulka (v m)</w:t>
            </w:r>
          </w:p>
        </w:tc>
      </w:tr>
      <w:tr w:rsidR="00157433" w:rsidRPr="00505878" w:rsidTr="00FD1B07">
        <w:trPr>
          <w:trHeight w:val="248"/>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mm/clona</w:t>
            </w:r>
          </w:p>
        </w:tc>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1.0</w:t>
            </w:r>
          </w:p>
        </w:tc>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1.4</w:t>
            </w:r>
          </w:p>
        </w:tc>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2.0</w:t>
            </w:r>
          </w:p>
        </w:tc>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2.8</w:t>
            </w:r>
          </w:p>
        </w:tc>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4.0</w:t>
            </w:r>
          </w:p>
        </w:tc>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5.6</w:t>
            </w:r>
          </w:p>
        </w:tc>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8</w:t>
            </w:r>
          </w:p>
        </w:tc>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11</w:t>
            </w:r>
          </w:p>
        </w:tc>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16</w:t>
            </w:r>
          </w:p>
        </w:tc>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22</w:t>
            </w:r>
          </w:p>
        </w:tc>
      </w:tr>
      <w:tr w:rsidR="00157433" w:rsidRPr="00505878" w:rsidTr="00FD1B07">
        <w:trPr>
          <w:trHeight w:val="256"/>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14</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6.53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4.67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3.27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2.33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1.63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1.17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0.82</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0.59</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0.41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0.30</w:t>
            </w:r>
          </w:p>
        </w:tc>
      </w:tr>
      <w:tr w:rsidR="00157433" w:rsidRPr="00505878" w:rsidTr="00FD1B07">
        <w:trPr>
          <w:trHeight w:val="248"/>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17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9.63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6.88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4.82</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3.44</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2.41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1.72</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1.20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0.88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0.60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0.44</w:t>
            </w:r>
          </w:p>
        </w:tc>
      </w:tr>
      <w:tr w:rsidR="00157433" w:rsidRPr="00505878" w:rsidTr="00FD1B07">
        <w:trPr>
          <w:trHeight w:val="256"/>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20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13.33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9.52</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6.67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4.76</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3.33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2.38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1.67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1.21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0.83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0.61</w:t>
            </w:r>
          </w:p>
        </w:tc>
      </w:tr>
      <w:tr w:rsidR="00157433" w:rsidRPr="00505878" w:rsidTr="00FD1B07">
        <w:trPr>
          <w:trHeight w:val="256"/>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24</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19.20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13.71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9.60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6.86</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4.80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3.43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2.40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1.75</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1.20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0.87</w:t>
            </w:r>
          </w:p>
        </w:tc>
      </w:tr>
      <w:tr w:rsidR="00157433" w:rsidRPr="00505878" w:rsidTr="00FD1B07">
        <w:trPr>
          <w:trHeight w:val="248"/>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28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26.13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18.67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13.07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9.33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6.53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4.67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3.27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2.38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1.63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1.19</w:t>
            </w:r>
          </w:p>
        </w:tc>
        <w:bookmarkStart w:id="0" w:name="_GoBack"/>
        <w:bookmarkEnd w:id="0"/>
      </w:tr>
      <w:tr w:rsidR="00157433" w:rsidRPr="00505878" w:rsidTr="00FD1B07">
        <w:trPr>
          <w:trHeight w:val="256"/>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35</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40.83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29.17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20.42</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14.58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10.21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7.29</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5.10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3.71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2.55</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1.86</w:t>
            </w:r>
          </w:p>
        </w:tc>
      </w:tr>
      <w:tr w:rsidR="00157433" w:rsidRPr="00505878" w:rsidTr="00FD1B07">
        <w:trPr>
          <w:trHeight w:val="256"/>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50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83.33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59.52</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41.67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29.76</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20.83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14.88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10.42</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7.58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5.21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3.79</w:t>
            </w:r>
          </w:p>
        </w:tc>
      </w:tr>
      <w:tr w:rsidR="00157433" w:rsidRPr="00505878" w:rsidTr="00FD1B07">
        <w:trPr>
          <w:trHeight w:val="248"/>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70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163.33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116.67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81.67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58.33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40.83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29.17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20.42</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14.85</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10.21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7.42</w:t>
            </w:r>
          </w:p>
        </w:tc>
      </w:tr>
      <w:tr w:rsidR="00157433" w:rsidRPr="00505878" w:rsidTr="00FD1B07">
        <w:trPr>
          <w:trHeight w:val="256"/>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105</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367.50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262.50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183.75</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131.25</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91.88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65.63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45.94</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33.41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22.97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16.70</w:t>
            </w:r>
          </w:p>
        </w:tc>
      </w:tr>
      <w:tr w:rsidR="00157433" w:rsidRPr="00505878" w:rsidTr="00FD1B07">
        <w:trPr>
          <w:trHeight w:val="248"/>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135</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607.50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433.93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303.75</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216.96</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151.88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108.48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75.94</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55.23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37.97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27.61</w:t>
            </w:r>
          </w:p>
        </w:tc>
      </w:tr>
      <w:tr w:rsidR="00157433" w:rsidRPr="00505878" w:rsidTr="00FD1B07">
        <w:trPr>
          <w:trHeight w:val="256"/>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200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1333.33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952.38</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666.67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476.19</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333.33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238.10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166.67</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121.21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83.33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60.61</w:t>
            </w:r>
          </w:p>
        </w:tc>
      </w:tr>
      <w:tr w:rsidR="00157433" w:rsidRPr="00505878" w:rsidTr="00FD1B07">
        <w:trPr>
          <w:trHeight w:val="256"/>
          <w:tblCellSpacing w:w="15" w:type="dxa"/>
        </w:trPr>
        <w:tc>
          <w:tcPr>
            <w:tcW w:w="0" w:type="auto"/>
            <w:vAlign w:val="center"/>
            <w:hideMark/>
          </w:tcPr>
          <w:p w:rsidR="00157433" w:rsidRPr="00505878" w:rsidRDefault="00157433" w:rsidP="00FD1B07">
            <w:pPr>
              <w:jc w:val="center"/>
              <w:rPr>
                <w:rFonts w:eastAsia="Times New Roman"/>
                <w:b/>
                <w:bCs/>
                <w:lang w:eastAsia="cs-CZ"/>
              </w:rPr>
            </w:pPr>
            <w:r w:rsidRPr="00505878">
              <w:rPr>
                <w:rFonts w:eastAsia="Times New Roman"/>
                <w:b/>
                <w:bCs/>
                <w:lang w:eastAsia="cs-CZ"/>
              </w:rPr>
              <w:t>300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3000.00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2142.86</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1500.00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1071.43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750.00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535.71</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375.00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272.73</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187.50</w:t>
            </w:r>
          </w:p>
        </w:tc>
        <w:tc>
          <w:tcPr>
            <w:tcW w:w="0" w:type="auto"/>
            <w:vAlign w:val="center"/>
            <w:hideMark/>
          </w:tcPr>
          <w:p w:rsidR="00157433" w:rsidRPr="00505878" w:rsidRDefault="00157433" w:rsidP="00FD1B07">
            <w:pPr>
              <w:jc w:val="right"/>
              <w:rPr>
                <w:rFonts w:eastAsia="Times New Roman"/>
                <w:lang w:eastAsia="cs-CZ"/>
              </w:rPr>
            </w:pPr>
            <w:r w:rsidRPr="00505878">
              <w:rPr>
                <w:rFonts w:eastAsia="Times New Roman"/>
                <w:lang w:eastAsia="cs-CZ"/>
              </w:rPr>
              <w:t>136.36</w:t>
            </w:r>
          </w:p>
        </w:tc>
      </w:tr>
    </w:tbl>
    <w:p w:rsidR="00157433" w:rsidRDefault="00157433" w:rsidP="00157433">
      <w:pPr>
        <w:ind w:left="360"/>
      </w:pPr>
    </w:p>
    <w:p w:rsidR="00157433" w:rsidRDefault="00157433" w:rsidP="00157433"/>
    <w:p w:rsidR="00157433" w:rsidRDefault="00157433" w:rsidP="00157433"/>
    <w:p w:rsidR="00157433" w:rsidRDefault="00157433"/>
    <w:sectPr w:rsidR="001574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CC8"/>
    <w:rsid w:val="00090B4E"/>
    <w:rsid w:val="000E317E"/>
    <w:rsid w:val="00157433"/>
    <w:rsid w:val="00265098"/>
    <w:rsid w:val="008B1030"/>
    <w:rsid w:val="00AE1CC8"/>
    <w:rsid w:val="00BE349B"/>
    <w:rsid w:val="00C32DB1"/>
    <w:rsid w:val="00CF7E73"/>
    <w:rsid w:val="00D87ED1"/>
    <w:rsid w:val="00E01118"/>
    <w:rsid w:val="00E019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cs-CZ"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cs-CZ"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255</Words>
  <Characters>1508</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krak</dc:creator>
  <cp:keywords/>
  <dc:description/>
  <cp:lastModifiedBy>Radek</cp:lastModifiedBy>
  <cp:revision>6</cp:revision>
  <dcterms:created xsi:type="dcterms:W3CDTF">2012-12-09T20:55:00Z</dcterms:created>
  <dcterms:modified xsi:type="dcterms:W3CDTF">2016-10-01T09:12:00Z</dcterms:modified>
</cp:coreProperties>
</file>