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07208" w14:textId="77777777" w:rsidR="00CF3E1E" w:rsidRDefault="00CF3E1E" w:rsidP="00CF3E1E">
      <w:r>
        <w:t>ZÁPADOČESKÁ UNIVERZITA V PLZNI</w:t>
      </w:r>
    </w:p>
    <w:p w14:paraId="04838583" w14:textId="77777777" w:rsidR="00CF3E1E" w:rsidRDefault="00CF3E1E" w:rsidP="00CF3E1E">
      <w:r>
        <w:t>SAMOSTATNÁ PRÁCE</w:t>
      </w:r>
    </w:p>
    <w:p w14:paraId="44A59595" w14:textId="77777777" w:rsidR="00CF3E1E" w:rsidRDefault="00CF3E1E" w:rsidP="00CF3E1E">
      <w:r>
        <w:tab/>
        <w:t>2019</w:t>
      </w:r>
      <w:r>
        <w:tab/>
        <w:t>Jméno a příjmení</w:t>
      </w:r>
    </w:p>
    <w:p w14:paraId="1F68484D" w14:textId="77777777" w:rsidR="00CF3E1E" w:rsidRDefault="00CF3E1E" w:rsidP="00CF3E1E">
      <w:r>
        <w:t>ZÁPADOČESKÁ UNIVERZITA V PLZNI</w:t>
      </w:r>
    </w:p>
    <w:p w14:paraId="7EAA7D46" w14:textId="77777777" w:rsidR="00CF3E1E" w:rsidRDefault="00CF3E1E" w:rsidP="00CF3E1E">
      <w:r>
        <w:t>Příušnice</w:t>
      </w:r>
    </w:p>
    <w:p w14:paraId="6D94D552" w14:textId="77777777" w:rsidR="00CF3E1E" w:rsidRDefault="00CF3E1E" w:rsidP="00CF3E1E">
      <w:r>
        <w:t>Samostatná práce</w:t>
      </w:r>
    </w:p>
    <w:p w14:paraId="01C8A467" w14:textId="77777777" w:rsidR="00CF3E1E" w:rsidRDefault="00CF3E1E" w:rsidP="00CF3E1E">
      <w:r>
        <w:t>Informatika a výpočetní technika KIV/IVT</w:t>
      </w:r>
    </w:p>
    <w:p w14:paraId="0957AF68" w14:textId="77777777" w:rsidR="00CF3E1E" w:rsidRDefault="00CF3E1E" w:rsidP="00CF3E1E">
      <w:proofErr w:type="spellStart"/>
      <w:r>
        <w:t>jmeno</w:t>
      </w:r>
      <w:proofErr w:type="spellEnd"/>
      <w:r>
        <w:t xml:space="preserve"> a </w:t>
      </w:r>
      <w:proofErr w:type="spellStart"/>
      <w:r>
        <w:t>prijmeni</w:t>
      </w:r>
      <w:proofErr w:type="spellEnd"/>
    </w:p>
    <w:p w14:paraId="03F0CDCD" w14:textId="77777777" w:rsidR="00CF3E1E" w:rsidRDefault="00CF3E1E" w:rsidP="00CF3E1E">
      <w:r>
        <w:t>Obsah</w:t>
      </w:r>
    </w:p>
    <w:p w14:paraId="4813F19A" w14:textId="77777777" w:rsidR="00CF3E1E" w:rsidRDefault="00CF3E1E" w:rsidP="00CF3E1E">
      <w:r>
        <w:t>1</w:t>
      </w:r>
      <w:r>
        <w:tab/>
        <w:t>Příušnice – virové onemocnění</w:t>
      </w:r>
      <w:r>
        <w:tab/>
        <w:t>1</w:t>
      </w:r>
    </w:p>
    <w:p w14:paraId="40287E1C" w14:textId="77777777" w:rsidR="00CF3E1E" w:rsidRDefault="00CF3E1E" w:rsidP="00CF3E1E">
      <w:r>
        <w:t>1.1</w:t>
      </w:r>
      <w:r>
        <w:tab/>
        <w:t>Způsob přenosu příušnic</w:t>
      </w:r>
      <w:r>
        <w:tab/>
        <w:t>1</w:t>
      </w:r>
    </w:p>
    <w:p w14:paraId="6C7AD0F6" w14:textId="77777777" w:rsidR="00CF3E1E" w:rsidRDefault="00CF3E1E" w:rsidP="00CF3E1E">
      <w:r>
        <w:t>1.2</w:t>
      </w:r>
      <w:r>
        <w:tab/>
        <w:t>Charakteristické projevy</w:t>
      </w:r>
      <w:r>
        <w:tab/>
        <w:t>1</w:t>
      </w:r>
    </w:p>
    <w:p w14:paraId="3EAF5093" w14:textId="77777777" w:rsidR="00CF3E1E" w:rsidRDefault="00CF3E1E" w:rsidP="00CF3E1E">
      <w:r>
        <w:t>1.3</w:t>
      </w:r>
      <w:r>
        <w:tab/>
        <w:t>Případné komplikace příušnic</w:t>
      </w:r>
      <w:r>
        <w:tab/>
        <w:t>1</w:t>
      </w:r>
    </w:p>
    <w:p w14:paraId="66B2DDC2" w14:textId="77777777" w:rsidR="00CF3E1E" w:rsidRDefault="00CF3E1E" w:rsidP="00CF3E1E">
      <w:r>
        <w:t>1.4</w:t>
      </w:r>
      <w:r>
        <w:tab/>
        <w:t>Diagnóza onemocnění</w:t>
      </w:r>
      <w:r>
        <w:tab/>
        <w:t>2</w:t>
      </w:r>
    </w:p>
    <w:p w14:paraId="76F24AD1" w14:textId="77777777" w:rsidR="00CF3E1E" w:rsidRDefault="00CF3E1E" w:rsidP="00CF3E1E">
      <w:r>
        <w:t>1.5</w:t>
      </w:r>
      <w:r>
        <w:tab/>
        <w:t>Léčba příušnic</w:t>
      </w:r>
      <w:r>
        <w:tab/>
        <w:t>2</w:t>
      </w:r>
    </w:p>
    <w:p w14:paraId="482D30FB" w14:textId="77777777" w:rsidR="00CF3E1E" w:rsidRDefault="00CF3E1E" w:rsidP="00CF3E1E">
      <w:r>
        <w:t>1.6</w:t>
      </w:r>
      <w:r>
        <w:tab/>
        <w:t>Očkování proti příušnicím</w:t>
      </w:r>
      <w:r>
        <w:tab/>
        <w:t>2</w:t>
      </w:r>
    </w:p>
    <w:p w14:paraId="08BCED2C" w14:textId="77777777" w:rsidR="00CF3E1E" w:rsidRDefault="00CF3E1E" w:rsidP="00CF3E1E">
      <w:r>
        <w:t>2</w:t>
      </w:r>
      <w:r>
        <w:tab/>
        <w:t>Zdroje</w:t>
      </w:r>
      <w:r>
        <w:tab/>
        <w:t>Chyba! Záložka není definována.</w:t>
      </w:r>
    </w:p>
    <w:p w14:paraId="52E3583F" w14:textId="77777777" w:rsidR="00CF3E1E" w:rsidRDefault="00CF3E1E" w:rsidP="00CF3E1E"/>
    <w:p w14:paraId="76BD499E" w14:textId="77777777" w:rsidR="00CF3E1E" w:rsidRDefault="00CF3E1E" w:rsidP="00CF3E1E">
      <w:r>
        <w:t xml:space="preserve"> </w:t>
      </w:r>
    </w:p>
    <w:p w14:paraId="56BE1F58" w14:textId="77777777" w:rsidR="00CF3E1E" w:rsidRDefault="00CF3E1E" w:rsidP="00CF3E1E">
      <w:r>
        <w:t>Příušnice – virové onemocnění</w:t>
      </w:r>
    </w:p>
    <w:p w14:paraId="56C55101" w14:textId="77777777" w:rsidR="00CF3E1E" w:rsidRDefault="00CF3E1E" w:rsidP="00CF3E1E">
      <w:r>
        <w:t xml:space="preserve">Příušnice (parotitis </w:t>
      </w:r>
      <w:proofErr w:type="spellStart"/>
      <w:r>
        <w:t>epidemica</w:t>
      </w:r>
      <w:proofErr w:type="spellEnd"/>
      <w:r>
        <w:t xml:space="preserve">) jsou akutní virové onemocnění. Virus příušnic je z čeledi </w:t>
      </w:r>
      <w:proofErr w:type="spellStart"/>
      <w:r>
        <w:t>Paramyxoviridae</w:t>
      </w:r>
      <w:proofErr w:type="spellEnd"/>
      <w:r>
        <w:t xml:space="preserve">, do které </w:t>
      </w:r>
      <w:proofErr w:type="gramStart"/>
      <w:r>
        <w:t>patří</w:t>
      </w:r>
      <w:proofErr w:type="gramEnd"/>
      <w:r>
        <w:t xml:space="preserve"> také viry spalniček. Příušnice jsou vysoce nakažlivé, podléhají proto povinnému hlášení. (1)</w:t>
      </w:r>
    </w:p>
    <w:p w14:paraId="6AC16BA0" w14:textId="77777777" w:rsidR="00CF3E1E" w:rsidRDefault="00CF3E1E" w:rsidP="00CF3E1E">
      <w:r>
        <w:t>Způsob přenosu příušnic</w:t>
      </w:r>
    </w:p>
    <w:p w14:paraId="194AD848" w14:textId="77777777" w:rsidR="00CF3E1E" w:rsidRDefault="00CF3E1E" w:rsidP="00CF3E1E">
      <w:r>
        <w:t xml:space="preserve">Tato nemoc se přenáší z člověka na člověka kapénkovou infekcí. První příznaky se objevují </w:t>
      </w:r>
      <w:proofErr w:type="gramStart"/>
      <w:r>
        <w:t>15 – 21</w:t>
      </w:r>
      <w:proofErr w:type="gramEnd"/>
      <w:r>
        <w:t xml:space="preserve"> dní od nakažení. Nemocný je však infekční už týden před projevem prvního </w:t>
      </w:r>
      <w:proofErr w:type="gramStart"/>
      <w:r>
        <w:t>příznaku</w:t>
      </w:r>
      <w:proofErr w:type="gramEnd"/>
      <w:r>
        <w:t xml:space="preserve"> a ještě dva týdny po jejich odeznění.</w:t>
      </w:r>
    </w:p>
    <w:p w14:paraId="6757FEFF" w14:textId="77777777" w:rsidR="00CF3E1E" w:rsidRDefault="00CF3E1E" w:rsidP="00CF3E1E">
      <w:r>
        <w:t xml:space="preserve">Vstupní bránou do těla jsou horní cesty dýchací, ve kterých se začne virus množit a šířit do regionálních mízních uzlin. Přibližně za 2 týdny se virus dostane do krve a může se </w:t>
      </w:r>
      <w:r>
        <w:lastRenderedPageBreak/>
        <w:t xml:space="preserve">šířit dále. Nejčastěji se objevuje na jaře a v zimě. Proděláním nemoci se </w:t>
      </w:r>
      <w:proofErr w:type="gramStart"/>
      <w:r>
        <w:t>vytváří</w:t>
      </w:r>
      <w:proofErr w:type="gramEnd"/>
      <w:r>
        <w:t xml:space="preserve"> doživotní imunita.</w:t>
      </w:r>
    </w:p>
    <w:p w14:paraId="35DE695C" w14:textId="77777777" w:rsidR="00CF3E1E" w:rsidRDefault="00CF3E1E" w:rsidP="00CF3E1E">
      <w:r>
        <w:t>Charakteristické projevy</w:t>
      </w:r>
    </w:p>
    <w:p w14:paraId="307CB767" w14:textId="77777777" w:rsidR="00CF3E1E" w:rsidRDefault="00CF3E1E" w:rsidP="00CF3E1E">
      <w:r>
        <w:t>Příušnice jsou charakterizovány zduřením jedné nebo obou (v odstupu dvou dnů) příušních slinných žláz a vzestupem teploty až ke 40°C. Příušní slinné žlázy se nacházejí před a pod ušním lalůčkem, zduření je způsobeno namnožením virů a následným zanícením, a projevuje se otokem před uchem a podél dolní čelisti.</w:t>
      </w:r>
    </w:p>
    <w:p w14:paraId="3B94C11C" w14:textId="77777777" w:rsidR="00CF3E1E" w:rsidRDefault="00CF3E1E" w:rsidP="00CF3E1E">
      <w:r>
        <w:t>Při mírné formě může být tento příznak nahrazen pouhými nepříjemnými pocity v těchto místech. V některých případech může naopak dojít k rozšíření zánětu i na ostatní slinné žlázy (podčelistní a podjazykové), může se objevit i otok podkožního vaziva, který přechází často až na hrudník. Téměř polovina nakažených však překoná toto onemocnění bez výrazných příznaků.</w:t>
      </w:r>
    </w:p>
    <w:p w14:paraId="54C12F14" w14:textId="77777777" w:rsidR="00CF3E1E" w:rsidRDefault="00CF3E1E" w:rsidP="00CF3E1E">
      <w:r>
        <w:t>Případné komplikace příušnic</w:t>
      </w:r>
    </w:p>
    <w:p w14:paraId="1237FF4A" w14:textId="77777777" w:rsidR="00CF3E1E" w:rsidRDefault="00CF3E1E" w:rsidP="00CF3E1E">
      <w:r>
        <w:t>Nebezpečí příušnic spočívá v následných možných komplikacích. Riziko hrozí zejména dospívajícím a dospělým mužům, u kterých může být důsledkem prodělání příušnic zánět varlat (orchitis), nejčastěji jednoho, vzácně obou.</w:t>
      </w:r>
    </w:p>
    <w:p w14:paraId="09497860" w14:textId="77777777" w:rsidR="00CF3E1E" w:rsidRDefault="00CF3E1E" w:rsidP="00CF3E1E">
      <w:r>
        <w:t>Zánětem napadené varle je oteklé a bolestivé, tkáň varlete tvořící spermie se mění ve vazivo. Pokud jsou takto napadena obě varlata, hrozí muži trvalá sterilita. U žen mohou být napadeny vaječníky a prsní žláza. Další komplikací je nehnisavý zánět mozkových blan (meningitis) projevující se strnulostí šíje, bolestí hlavy a teplotou.</w:t>
      </w:r>
    </w:p>
    <w:p w14:paraId="629BC115" w14:textId="77777777" w:rsidR="00CF3E1E" w:rsidRDefault="00CF3E1E" w:rsidP="00CF3E1E">
      <w:r>
        <w:t>Tento typ meningitidy nebývá vážný a nezanechává trvalé následky. Bolest břicha a zvracení poukazuje na postižení slinivky břišní. Může dojít také k rozšíření zánětu na ledviny (nefritis), na osrdečník (</w:t>
      </w:r>
      <w:proofErr w:type="spellStart"/>
      <w:r>
        <w:t>pericarditis</w:t>
      </w:r>
      <w:proofErr w:type="spellEnd"/>
      <w:r>
        <w:t xml:space="preserve">) nebo na klouby (artritis). Velmi vzácnou, ale závažnou komplikací je následná hluchota. Těžší průběh a výskyt komplikací bývá častější u dospělých než u dětí. Všechny tyto komplikace se ale ve většině případů </w:t>
      </w:r>
      <w:proofErr w:type="gramStart"/>
      <w:r>
        <w:t>podaří</w:t>
      </w:r>
      <w:proofErr w:type="gramEnd"/>
      <w:r>
        <w:t xml:space="preserve"> vyléčit bez trvalých následků. Pokud se nakazí těhotná žena v průběhu 1. trimestru, může dojít k samovolnému potratu.</w:t>
      </w:r>
    </w:p>
    <w:p w14:paraId="0C4B240A" w14:textId="77777777" w:rsidR="00CF3E1E" w:rsidRDefault="00CF3E1E" w:rsidP="00CF3E1E">
      <w:r>
        <w:t>Diagnóza onemocnění</w:t>
      </w:r>
    </w:p>
    <w:p w14:paraId="39B24C34" w14:textId="77777777" w:rsidR="00CF3E1E" w:rsidRDefault="00CF3E1E" w:rsidP="00CF3E1E">
      <w:r>
        <w:t>Příušnice se diagnostikují podle klinických příznaků. S jistotou diagnózu potvrdí vyšetření krve, při kterém se prokáže přítomnost protilátek proti viru příušnic. Protilátky lze také prokázat ve slinách, v moči nebo v mozkomíšním moku.</w:t>
      </w:r>
    </w:p>
    <w:p w14:paraId="0822460E" w14:textId="77777777" w:rsidR="00CF3E1E" w:rsidRDefault="00CF3E1E" w:rsidP="00CF3E1E">
      <w:r>
        <w:t>Léčba příušnic</w:t>
      </w:r>
    </w:p>
    <w:p w14:paraId="25E62E6D" w14:textId="77777777" w:rsidR="00CF3E1E" w:rsidRDefault="00CF3E1E" w:rsidP="00CF3E1E">
      <w:r>
        <w:t xml:space="preserve">Léčba příušnic je nespecifická, při mírném průběhu nemoc sama odezní. Teplota klesne za </w:t>
      </w:r>
      <w:proofErr w:type="gramStart"/>
      <w:r>
        <w:t>2 – 3</w:t>
      </w:r>
      <w:proofErr w:type="gramEnd"/>
      <w:r>
        <w:t xml:space="preserve"> dny, otoky se vstřebají během 10 dnů. Hospitalizace bývá nutná jen při komplikacích.</w:t>
      </w:r>
    </w:p>
    <w:p w14:paraId="0A8FCCF0" w14:textId="77777777" w:rsidR="00CF3E1E" w:rsidRDefault="00CF3E1E" w:rsidP="00CF3E1E">
      <w:r>
        <w:lastRenderedPageBreak/>
        <w:t>Základem „domácí“ léčby je snižování teploty, mírnění otoků a bolesti, klid na lůžku a izolace od okolí alespoň 9 dní od vypuknutí příznaků. Teplotu lze snižovat paracetamolem, popř. zábaly. Na otoky se přikládají teplé (ne horké) obklady. Zduřelé žlázy způsobují bolest při kousání a polykání.</w:t>
      </w:r>
    </w:p>
    <w:p w14:paraId="49B5D5A6" w14:textId="77777777" w:rsidR="00CF3E1E" w:rsidRDefault="00CF3E1E" w:rsidP="00CF3E1E">
      <w:r>
        <w:t xml:space="preserve">Proto je vhodné v tomto období přijímat tekutou nebo kašovitou stravu. Lékař může předepsat léky proti bolesti. Omezení tuků </w:t>
      </w:r>
      <w:proofErr w:type="gramStart"/>
      <w:r>
        <w:t>šetří</w:t>
      </w:r>
      <w:proofErr w:type="gramEnd"/>
      <w:r>
        <w:t xml:space="preserve"> slinivku břišní. Důležitá je důkladná ústní hygiena a dostatek tekutin, nejlépe studených čajů. Nevhodné jsou kyselé nápoje, které slinné žlázy ještě více dráždí. Při těžším průběhu jsou podávána antibiotika.</w:t>
      </w:r>
    </w:p>
    <w:p w14:paraId="5FD21F90" w14:textId="77777777" w:rsidR="00CF3E1E" w:rsidRDefault="00CF3E1E" w:rsidP="00CF3E1E">
      <w:r>
        <w:t>Očkování proti příušnicím</w:t>
      </w:r>
    </w:p>
    <w:p w14:paraId="1B11C47C" w14:textId="77777777" w:rsidR="00CF3E1E" w:rsidRDefault="00CF3E1E" w:rsidP="00CF3E1E">
      <w:r>
        <w:t xml:space="preserve">Jedinou účinnou ochranou proti příušnicím je očkování. Provádí se spolu s očkováním proti zarděnkám a spalničkám nejdříve první den 15. měsíce věku dítěte. Za </w:t>
      </w:r>
      <w:proofErr w:type="gramStart"/>
      <w:r>
        <w:t>6 – 10</w:t>
      </w:r>
      <w:proofErr w:type="gramEnd"/>
      <w:r>
        <w:t xml:space="preserve"> měsíců od první dávky se dítě přeočkovává podruhé.</w:t>
      </w:r>
    </w:p>
    <w:p w14:paraId="13AB957A" w14:textId="77777777" w:rsidR="00CF3E1E" w:rsidRDefault="00CF3E1E" w:rsidP="00CF3E1E">
      <w:r>
        <w:t xml:space="preserve">Očkování přesto </w:t>
      </w:r>
      <w:proofErr w:type="gramStart"/>
      <w:r>
        <w:t>nezaručí</w:t>
      </w:r>
      <w:proofErr w:type="gramEnd"/>
      <w:r>
        <w:t xml:space="preserve"> takovou imunitu jako prodělání nemoci, protože i po očkování může dojít k poklesu tvorby protilátek a k následnému nakažení. Nemoc pak ale mívá lehčí průběh.</w:t>
      </w:r>
    </w:p>
    <w:p w14:paraId="38922749" w14:textId="77777777" w:rsidR="00CF3E1E" w:rsidRDefault="00CF3E1E" w:rsidP="00CF3E1E">
      <w:r>
        <w:t>Celoplošně se začaly děti očkovat až v roce 1987. Do té doby byly nejvíce postiženy děti starší 2 let, nejčastěji školního věku, dnes se více případů objevuje mezi dospělými, kteří nebyli v dětství naočkováni.</w:t>
      </w:r>
    </w:p>
    <w:p w14:paraId="59F9FDAD" w14:textId="77777777" w:rsidR="00CF3E1E" w:rsidRDefault="00CF3E1E" w:rsidP="00CF3E1E">
      <w:r>
        <w:t>Kojenci do 6 měsíců jsou chráněni mateřskými protilátkami. V době očkování musí být dítě zcela zdravé a nesmí mít oslabený imunitní systém. Do týdne se pak může objevit zvýšená teplota, rýma a slabší vyrážka.</w:t>
      </w:r>
    </w:p>
    <w:p w14:paraId="6685ADBD" w14:textId="77777777" w:rsidR="00CF3E1E" w:rsidRDefault="00CF3E1E" w:rsidP="00CF3E1E">
      <w:r>
        <w:t xml:space="preserve"> </w:t>
      </w:r>
    </w:p>
    <w:p w14:paraId="316707F9" w14:textId="77777777" w:rsidR="00CF3E1E" w:rsidRDefault="00CF3E1E" w:rsidP="00CF3E1E">
      <w:r>
        <w:t>Citovaná literatura</w:t>
      </w:r>
    </w:p>
    <w:p w14:paraId="58A9ACE7" w14:textId="77777777" w:rsidR="00CF3E1E" w:rsidRDefault="00CF3E1E" w:rsidP="00CF3E1E">
      <w:r>
        <w:t>1. Akutní virové onemocnění. [Online] 2008. [Citace: 04. 10 2019.] http://www.priusnice.cz/.</w:t>
      </w:r>
    </w:p>
    <w:p w14:paraId="005B04C5" w14:textId="77777777" w:rsidR="00CF3E1E" w:rsidRDefault="00CF3E1E" w:rsidP="00CF3E1E"/>
    <w:p w14:paraId="34C259AA" w14:textId="77777777" w:rsidR="00CF3E1E" w:rsidRDefault="00CF3E1E"/>
    <w:sectPr w:rsidR="00CF3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E1E"/>
    <w:rsid w:val="006A554F"/>
    <w:rsid w:val="00CF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A6A2B"/>
  <w15:chartTrackingRefBased/>
  <w15:docId w15:val="{2446BABC-615D-4B3F-A00F-FD8A546A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F3E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F3E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F3E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F3E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F3E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F3E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F3E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F3E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F3E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F3E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F3E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F3E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F3E1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F3E1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F3E1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F3E1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F3E1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F3E1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F3E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F3E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F3E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F3E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F3E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F3E1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F3E1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F3E1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F3E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F3E1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F3E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Brůha</dc:creator>
  <cp:keywords/>
  <dc:description/>
  <cp:lastModifiedBy>Petr Brůha</cp:lastModifiedBy>
  <cp:revision>1</cp:revision>
  <dcterms:created xsi:type="dcterms:W3CDTF">2024-09-27T05:27:00Z</dcterms:created>
  <dcterms:modified xsi:type="dcterms:W3CDTF">2024-09-27T05:27:00Z</dcterms:modified>
</cp:coreProperties>
</file>