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CD0" w:rsidRDefault="00331CD0" w:rsidP="002D486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Имя числительное:</w:t>
      </w:r>
      <w:r w:rsidR="002E0130">
        <w:rPr>
          <w:rFonts w:ascii="Times New Roman" w:hAnsi="Times New Roman" w:cs="Times New Roman"/>
          <w:sz w:val="24"/>
          <w:szCs w:val="24"/>
          <w:lang w:val="ru-RU"/>
        </w:rPr>
        <w:t xml:space="preserve"> разряды по значению и структуре, склонение. Трудности согласования.</w:t>
      </w:r>
    </w:p>
    <w:p w:rsidR="00331CD0" w:rsidRDefault="00331CD0" w:rsidP="00331CD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Анисимова, Е.А., Кавинкина, И.Н. Грамматика. Морфология. Именные части </w:t>
      </w:r>
      <w:r>
        <w:rPr>
          <w:rFonts w:ascii="Times New Roman" w:hAnsi="Times New Roman" w:cs="Times New Roman"/>
          <w:sz w:val="24"/>
          <w:szCs w:val="24"/>
        </w:rPr>
        <w:t>ů-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речи (учебное пособие). Министерство образования Республики Беларусь. Учреждение образования «Гродненский государственный университет имени Янки Купалы», Гродно 2008. Доступно на сайте: </w:t>
      </w:r>
      <w:hyperlink r:id="rId6" w:history="1">
        <w:r>
          <w:rPr>
            <w:rStyle w:val="Hypertextovodkaz"/>
            <w:rFonts w:ascii="Times New Roman" w:hAnsi="Times New Roman" w:cs="Times New Roman"/>
            <w:sz w:val="24"/>
            <w:szCs w:val="24"/>
            <w:lang w:val="ru-RU"/>
          </w:rPr>
          <w:t>http://ebooks.grsu.by/ruslang/index.htm</w:t>
        </w:r>
      </w:hyperlink>
    </w:p>
    <w:p w:rsidR="00331CD0" w:rsidRDefault="00331CD0" w:rsidP="00331CD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Современный русский язык. Морфология : практикум [учеб.-метод. пособие] / [сост. М. В. Дудорова, М. В. Слаутина] ; М-во образование и науки РФ, Уральский федер. ун-т. – Екатеринбург 2014.</w:t>
      </w:r>
    </w:p>
    <w:p w:rsidR="00331CD0" w:rsidRDefault="00331CD0" w:rsidP="00331CD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Hofmanová, Al. Ruština polopatě. Kompletní přehled gramatiky ruského jazyka. SENICA 2012.</w:t>
      </w:r>
    </w:p>
    <w:p w:rsidR="00331CD0" w:rsidRDefault="00331CD0" w:rsidP="00331CD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Розенталь, Д. Э., Джанджакова, Е.В., Кабанова, Н.П. Справочник по русскому языку. АЙРИС-пресс, Москва, 2016. – с. 261-266.</w:t>
      </w:r>
    </w:p>
    <w:p w:rsidR="009B5FCD" w:rsidRDefault="00710E1C" w:rsidP="009B5FCD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hyperlink r:id="rId7" w:history="1">
        <w:r w:rsidR="009B5FCD" w:rsidRPr="004009A8">
          <w:rPr>
            <w:rStyle w:val="Hypertextovodkaz"/>
            <w:rFonts w:ascii="Times New Roman" w:hAnsi="Times New Roman" w:cs="Times New Roman"/>
            <w:sz w:val="24"/>
            <w:szCs w:val="24"/>
            <w:lang w:val="ru-RU"/>
          </w:rPr>
          <w:t>http://videotutor-rusyaz.ru/uchenikam/testy-i-upragneniya/42-upotrebleniechislitelnyhvrechi-test.html</w:t>
        </w:r>
      </w:hyperlink>
      <w:r w:rsidR="009B5FC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2E0130" w:rsidRPr="002E0130" w:rsidRDefault="002E0130" w:rsidP="002E0130">
      <w:pPr>
        <w:pStyle w:val="Normlnweb"/>
        <w:jc w:val="both"/>
        <w:rPr>
          <w:lang w:val="ru-RU"/>
        </w:rPr>
      </w:pPr>
      <w:r w:rsidRPr="002E0130">
        <w:rPr>
          <w:rStyle w:val="Siln"/>
          <w:lang w:val="ru-RU"/>
        </w:rPr>
        <w:t>Разряды числительных по значению:</w:t>
      </w:r>
      <w:r w:rsidRPr="002E0130">
        <w:rPr>
          <w:lang w:val="ru-RU"/>
        </w:rPr>
        <w:t xml:space="preserve"> </w:t>
      </w:r>
      <w:r w:rsidRPr="002E0130">
        <w:rPr>
          <w:u w:val="single"/>
          <w:lang w:val="ru-RU"/>
        </w:rPr>
        <w:t>количественные</w:t>
      </w:r>
      <w:r w:rsidRPr="002E0130">
        <w:rPr>
          <w:lang w:val="ru-RU"/>
        </w:rPr>
        <w:t xml:space="preserve">, которые обозначают целое отвлеченное число или количество предметов: </w:t>
      </w:r>
      <w:r w:rsidRPr="002E0130">
        <w:rPr>
          <w:rStyle w:val="Zvraznn"/>
          <w:lang w:val="ru-RU"/>
        </w:rPr>
        <w:t>один, двадцать, тысяча</w:t>
      </w:r>
      <w:r w:rsidRPr="002E0130">
        <w:rPr>
          <w:lang w:val="ru-RU"/>
        </w:rPr>
        <w:t xml:space="preserve">; </w:t>
      </w:r>
      <w:r w:rsidRPr="002E0130">
        <w:rPr>
          <w:u w:val="single"/>
          <w:lang w:val="ru-RU"/>
        </w:rPr>
        <w:t>дробные</w:t>
      </w:r>
      <w:r w:rsidRPr="002E0130">
        <w:rPr>
          <w:rStyle w:val="Siln"/>
          <w:lang w:val="ru-RU"/>
        </w:rPr>
        <w:t xml:space="preserve"> </w:t>
      </w:r>
      <w:r w:rsidRPr="002E0130">
        <w:rPr>
          <w:lang w:val="ru-RU"/>
        </w:rPr>
        <w:t>обозначают дробную величину:</w:t>
      </w:r>
      <w:r w:rsidRPr="002E0130">
        <w:rPr>
          <w:rStyle w:val="Siln"/>
          <w:lang w:val="ru-RU"/>
        </w:rPr>
        <w:t xml:space="preserve"> </w:t>
      </w:r>
      <w:r w:rsidRPr="002E0130">
        <w:rPr>
          <w:rStyle w:val="Zvraznn"/>
          <w:lang w:val="ru-RU"/>
        </w:rPr>
        <w:t>одна вторая, три целых пять десятых, полтора</w:t>
      </w:r>
      <w:r w:rsidRPr="002E0130">
        <w:rPr>
          <w:lang w:val="ru-RU"/>
        </w:rPr>
        <w:t>;</w:t>
      </w:r>
      <w:r w:rsidRPr="002E0130">
        <w:rPr>
          <w:rStyle w:val="Siln"/>
          <w:lang w:val="ru-RU"/>
        </w:rPr>
        <w:t xml:space="preserve"> </w:t>
      </w:r>
      <w:r w:rsidRPr="002E0130">
        <w:rPr>
          <w:u w:val="single"/>
          <w:lang w:val="ru-RU"/>
        </w:rPr>
        <w:t>порядковые</w:t>
      </w:r>
      <w:r w:rsidRPr="002E0130">
        <w:rPr>
          <w:rStyle w:val="Siln"/>
          <w:lang w:val="ru-RU"/>
        </w:rPr>
        <w:t xml:space="preserve"> </w:t>
      </w:r>
      <w:r w:rsidRPr="002E0130">
        <w:rPr>
          <w:lang w:val="ru-RU"/>
        </w:rPr>
        <w:t xml:space="preserve">обозначают порядок следования предметов при счете: </w:t>
      </w:r>
      <w:r w:rsidRPr="002E0130">
        <w:rPr>
          <w:rStyle w:val="Zvraznn"/>
          <w:lang w:val="ru-RU"/>
        </w:rPr>
        <w:t>первый, одиннадцатый, двадцать пятый, сорокатысячный, стомиллионный;</w:t>
      </w:r>
      <w:r w:rsidRPr="002E0130">
        <w:rPr>
          <w:lang w:val="ru-RU"/>
        </w:rPr>
        <w:t xml:space="preserve"> </w:t>
      </w:r>
      <w:r w:rsidRPr="002E0130">
        <w:rPr>
          <w:u w:val="single"/>
          <w:lang w:val="ru-RU"/>
        </w:rPr>
        <w:t>собирательные</w:t>
      </w:r>
      <w:r w:rsidRPr="002E0130">
        <w:rPr>
          <w:rStyle w:val="Siln"/>
          <w:lang w:val="ru-RU"/>
        </w:rPr>
        <w:t xml:space="preserve"> </w:t>
      </w:r>
      <w:r w:rsidRPr="002E0130">
        <w:rPr>
          <w:lang w:val="ru-RU"/>
        </w:rPr>
        <w:t>обозначают количество предметов как совокупность:</w:t>
      </w:r>
      <w:r w:rsidRPr="002E0130">
        <w:rPr>
          <w:rStyle w:val="Zvraznn"/>
          <w:lang w:val="ru-RU"/>
        </w:rPr>
        <w:t xml:space="preserve"> оба, обе, двое, трое </w:t>
      </w:r>
      <w:r w:rsidRPr="002E0130">
        <w:rPr>
          <w:lang w:val="ru-RU"/>
        </w:rPr>
        <w:t xml:space="preserve">и так до </w:t>
      </w:r>
      <w:r w:rsidRPr="002E0130">
        <w:rPr>
          <w:rStyle w:val="Zvraznn"/>
          <w:lang w:val="ru-RU"/>
        </w:rPr>
        <w:t>десятеро.</w:t>
      </w:r>
      <w:r w:rsidRPr="002E0130">
        <w:rPr>
          <w:lang w:val="ru-RU"/>
        </w:rPr>
        <w:t xml:space="preserve"> Некоторые лингвисты относят дробные числительные в разряд количественных, а порядковые числительные (В.А. Белошапкова, Н.М Шанский) считают прилагательными.</w:t>
      </w:r>
    </w:p>
    <w:p w:rsidR="002E0130" w:rsidRPr="002E0130" w:rsidRDefault="002E0130" w:rsidP="002E0130">
      <w:pPr>
        <w:pStyle w:val="Normlnweb"/>
        <w:jc w:val="both"/>
        <w:rPr>
          <w:lang w:val="ru-RU"/>
        </w:rPr>
      </w:pPr>
      <w:r w:rsidRPr="002E0130">
        <w:rPr>
          <w:lang w:val="ru-RU"/>
        </w:rPr>
        <w:t>Ограничения в употреблении имеют собирательные числительные. Они могут употребляться:</w:t>
      </w:r>
    </w:p>
    <w:p w:rsidR="002E0130" w:rsidRPr="002E0130" w:rsidRDefault="002E0130" w:rsidP="002E0130">
      <w:pPr>
        <w:pStyle w:val="Normlnweb"/>
        <w:jc w:val="both"/>
        <w:rPr>
          <w:lang w:val="ru-RU"/>
        </w:rPr>
      </w:pPr>
      <w:r w:rsidRPr="002E0130">
        <w:rPr>
          <w:lang w:val="ru-RU"/>
        </w:rPr>
        <w:t>1) с существительными мужского и общего рода, называющими лиц мужского пола:</w:t>
      </w:r>
      <w:r w:rsidRPr="002E0130">
        <w:rPr>
          <w:rStyle w:val="Zvraznn"/>
          <w:lang w:val="ru-RU"/>
        </w:rPr>
        <w:t xml:space="preserve"> трое учеников, двое дежурных;</w:t>
      </w:r>
    </w:p>
    <w:p w:rsidR="002E0130" w:rsidRPr="002E0130" w:rsidRDefault="002E0130" w:rsidP="002E0130">
      <w:pPr>
        <w:pStyle w:val="Normlnweb"/>
        <w:rPr>
          <w:lang w:val="ru-RU"/>
        </w:rPr>
      </w:pPr>
      <w:r w:rsidRPr="002E0130">
        <w:rPr>
          <w:lang w:val="ru-RU"/>
        </w:rPr>
        <w:t xml:space="preserve">2) со словами </w:t>
      </w:r>
      <w:r w:rsidRPr="002E0130">
        <w:rPr>
          <w:rStyle w:val="Zvraznn"/>
          <w:lang w:val="ru-RU"/>
        </w:rPr>
        <w:t>дети, ребята</w:t>
      </w:r>
      <w:r w:rsidRPr="002E0130">
        <w:rPr>
          <w:lang w:val="ru-RU"/>
        </w:rPr>
        <w:t>;</w:t>
      </w:r>
    </w:p>
    <w:p w:rsidR="002E0130" w:rsidRPr="002E0130" w:rsidRDefault="002E0130" w:rsidP="002E0130">
      <w:pPr>
        <w:pStyle w:val="Normlnweb"/>
        <w:rPr>
          <w:lang w:val="ru-RU"/>
        </w:rPr>
      </w:pPr>
      <w:r w:rsidRPr="002E0130">
        <w:rPr>
          <w:lang w:val="ru-RU"/>
        </w:rPr>
        <w:t xml:space="preserve">3) с названиями детенышей животных: </w:t>
      </w:r>
      <w:r w:rsidRPr="002E0130">
        <w:rPr>
          <w:rStyle w:val="Zvraznn"/>
          <w:lang w:val="ru-RU"/>
        </w:rPr>
        <w:t>четверо котят</w:t>
      </w:r>
      <w:r w:rsidRPr="002E0130">
        <w:rPr>
          <w:lang w:val="ru-RU"/>
        </w:rPr>
        <w:t>;</w:t>
      </w:r>
    </w:p>
    <w:p w:rsidR="002E0130" w:rsidRPr="002E0130" w:rsidRDefault="002E0130" w:rsidP="002E0130">
      <w:pPr>
        <w:pStyle w:val="Normlnweb"/>
        <w:jc w:val="both"/>
        <w:rPr>
          <w:lang w:val="ru-RU"/>
        </w:rPr>
      </w:pPr>
      <w:r w:rsidRPr="002E0130">
        <w:rPr>
          <w:lang w:val="ru-RU"/>
        </w:rPr>
        <w:t xml:space="preserve">4) с парными существительными и с существительными pluraliatantum: </w:t>
      </w:r>
      <w:r w:rsidRPr="002E0130">
        <w:rPr>
          <w:rStyle w:val="Zvraznn"/>
          <w:lang w:val="ru-RU"/>
        </w:rPr>
        <w:t>шестеро сапог, двое саней;</w:t>
      </w:r>
    </w:p>
    <w:p w:rsidR="002E0130" w:rsidRPr="002E0130" w:rsidRDefault="002E0130" w:rsidP="002E0130">
      <w:pPr>
        <w:pStyle w:val="Normlnweb"/>
        <w:jc w:val="both"/>
        <w:rPr>
          <w:lang w:val="ru-RU"/>
        </w:rPr>
      </w:pPr>
      <w:r w:rsidRPr="002E0130">
        <w:rPr>
          <w:lang w:val="ru-RU"/>
        </w:rPr>
        <w:t xml:space="preserve">5) с личными местоимениями: </w:t>
      </w:r>
      <w:r w:rsidRPr="002E0130">
        <w:rPr>
          <w:rStyle w:val="Zvraznn"/>
          <w:lang w:val="ru-RU"/>
        </w:rPr>
        <w:t>нас трое.</w:t>
      </w:r>
    </w:p>
    <w:p w:rsidR="002E0130" w:rsidRPr="002E0130" w:rsidRDefault="002E0130" w:rsidP="002E0130">
      <w:pPr>
        <w:pStyle w:val="Normlnweb"/>
        <w:jc w:val="both"/>
        <w:rPr>
          <w:lang w:val="ru-RU"/>
        </w:rPr>
      </w:pPr>
      <w:r w:rsidRPr="002E0130">
        <w:rPr>
          <w:rStyle w:val="Siln"/>
          <w:lang w:val="ru-RU"/>
        </w:rPr>
        <w:t xml:space="preserve">Разряды числительных по структуре: </w:t>
      </w:r>
      <w:r w:rsidRPr="002E0130">
        <w:rPr>
          <w:u w:val="single"/>
          <w:lang w:val="ru-RU"/>
        </w:rPr>
        <w:t>простые</w:t>
      </w:r>
      <w:r w:rsidRPr="002E0130">
        <w:rPr>
          <w:lang w:val="ru-RU"/>
        </w:rPr>
        <w:t>(в морфемной структуре только один корень</w:t>
      </w:r>
      <w:r w:rsidRPr="002E0130">
        <w:rPr>
          <w:rStyle w:val="Zvraznn"/>
          <w:lang w:val="ru-RU"/>
        </w:rPr>
        <w:t>: один, двенадцать, тридцать</w:t>
      </w:r>
      <w:r w:rsidRPr="002E0130">
        <w:rPr>
          <w:lang w:val="ru-RU"/>
        </w:rPr>
        <w:t>)</w:t>
      </w:r>
      <w:r w:rsidRPr="002E0130">
        <w:rPr>
          <w:rStyle w:val="Siln"/>
          <w:lang w:val="ru-RU"/>
        </w:rPr>
        <w:t xml:space="preserve">, </w:t>
      </w:r>
      <w:r w:rsidRPr="002E0130">
        <w:rPr>
          <w:u w:val="single"/>
          <w:lang w:val="ru-RU"/>
        </w:rPr>
        <w:t>сложные</w:t>
      </w:r>
      <w:r w:rsidRPr="002E0130">
        <w:rPr>
          <w:lang w:val="ru-RU"/>
        </w:rPr>
        <w:t xml:space="preserve"> (в морфемной структуре два корня и два окончания: </w:t>
      </w:r>
      <w:r w:rsidRPr="002E0130">
        <w:rPr>
          <w:rStyle w:val="Zvraznn"/>
          <w:lang w:val="ru-RU"/>
        </w:rPr>
        <w:t>пятьдесят, семьсот, дв</w:t>
      </w:r>
      <w:r w:rsidRPr="002E0130">
        <w:rPr>
          <w:rStyle w:val="Siln"/>
          <w:i/>
          <w:iCs/>
          <w:lang w:val="ru-RU"/>
        </w:rPr>
        <w:t>е</w:t>
      </w:r>
      <w:r w:rsidRPr="002E0130">
        <w:rPr>
          <w:rStyle w:val="Zvraznn"/>
          <w:lang w:val="ru-RU"/>
        </w:rPr>
        <w:t>ст</w:t>
      </w:r>
      <w:r w:rsidRPr="002E0130">
        <w:rPr>
          <w:rStyle w:val="Siln"/>
          <w:i/>
          <w:iCs/>
          <w:lang w:val="ru-RU"/>
        </w:rPr>
        <w:t>и</w:t>
      </w:r>
      <w:r w:rsidRPr="002E0130">
        <w:rPr>
          <w:rStyle w:val="Siln"/>
          <w:lang w:val="ru-RU"/>
        </w:rPr>
        <w:t>)</w:t>
      </w:r>
      <w:r w:rsidRPr="002E0130">
        <w:rPr>
          <w:lang w:val="ru-RU"/>
        </w:rPr>
        <w:t>,</w:t>
      </w:r>
      <w:r w:rsidRPr="002E0130">
        <w:rPr>
          <w:rStyle w:val="Siln"/>
          <w:lang w:val="ru-RU"/>
        </w:rPr>
        <w:t xml:space="preserve"> </w:t>
      </w:r>
      <w:r w:rsidRPr="002E0130">
        <w:rPr>
          <w:u w:val="single"/>
          <w:lang w:val="ru-RU"/>
        </w:rPr>
        <w:t>составные</w:t>
      </w:r>
      <w:r w:rsidRPr="002E0130">
        <w:rPr>
          <w:rStyle w:val="Siln"/>
          <w:lang w:val="ru-RU"/>
        </w:rPr>
        <w:t xml:space="preserve"> </w:t>
      </w:r>
      <w:r w:rsidRPr="002E0130">
        <w:rPr>
          <w:lang w:val="ru-RU"/>
        </w:rPr>
        <w:t>(составлены из нескольких числительных:</w:t>
      </w:r>
      <w:r w:rsidRPr="002E0130">
        <w:rPr>
          <w:rStyle w:val="Zvraznn"/>
          <w:lang w:val="ru-RU"/>
        </w:rPr>
        <w:t xml:space="preserve"> сто сорок два, триста восемьдесят пятый, две третьих</w:t>
      </w:r>
      <w:r w:rsidRPr="002E0130">
        <w:rPr>
          <w:lang w:val="ru-RU"/>
        </w:rPr>
        <w:t>).</w:t>
      </w:r>
    </w:p>
    <w:p w:rsidR="002E0130" w:rsidRPr="00881162" w:rsidRDefault="002E0130" w:rsidP="002E01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lastRenderedPageBreak/>
        <w:t>Склонение числительных не имеет единого образца, оно представлено несколькими типами:</w:t>
      </w:r>
    </w:p>
    <w:p w:rsidR="002E0130" w:rsidRPr="00881162" w:rsidRDefault="002E0130" w:rsidP="002E01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1.Числительное 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один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склоняется как прилагательное в единственном числе: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один — одного (новый — нового).</w:t>
      </w:r>
    </w:p>
    <w:p w:rsidR="002E0130" w:rsidRPr="00881162" w:rsidRDefault="002E0130" w:rsidP="002E01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2.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 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Числительные 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от пяти до десяти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и числительные на -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дцать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и -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десят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склоняются как существительные 3-скл. типа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тетрадь, мышь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и имеют формы: имен. и вин. падежи —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пять, десять, четырнадцать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, род., дательный, предложный падежи —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пяти, десяти, четырнадцати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, творит. падежи —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пятью, десятью, четырнадцатью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. У числительных на </w:t>
      </w:r>
      <w:r w:rsidRPr="0088116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cs-CZ"/>
        </w:rPr>
        <w:t>-десят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два окончания, так как изменяются обе части: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пятидесяти, пятьюдесятью.</w:t>
      </w:r>
    </w:p>
    <w:p w:rsidR="002E0130" w:rsidRPr="00881162" w:rsidRDefault="002E0130" w:rsidP="002E01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3.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 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Сорок, девяносто, сто, полтора и полтораста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, изменяясь по падежам, имеют только две формы: имен. и винительный падежи —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сорок, девяносто, сто, полтора, полтораста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; родительный, дательный, творительный, предложный падежи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 xml:space="preserve"> — сорока, девяноста, ста, полутора, полутораста.</w:t>
      </w:r>
    </w:p>
    <w:p w:rsidR="0000580B" w:rsidRPr="00881162" w:rsidRDefault="002E0130" w:rsidP="0000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4. Числительные </w:t>
      </w:r>
      <w:r w:rsidRPr="0088116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cs-CZ"/>
        </w:rPr>
        <w:t xml:space="preserve">от 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двухсот до четырехсот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и </w:t>
      </w:r>
      <w:r w:rsidRPr="0088116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cs-CZ"/>
        </w:rPr>
        <w:t xml:space="preserve">от 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пятисот до девятисот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склоняются по особому типу (см. таблицу).</w:t>
      </w:r>
    </w:p>
    <w:p w:rsidR="002E0130" w:rsidRPr="00881162" w:rsidRDefault="002E0130" w:rsidP="0000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5.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 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Собирательные числительные также склоняются по особому типу. Числительные </w:t>
      </w:r>
      <w:r w:rsidRPr="008811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RU" w:eastAsia="cs-CZ"/>
        </w:rPr>
        <w:t>оба, обе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 xml:space="preserve"> 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имеют два разных варианта склонения (см. таблицу).</w:t>
      </w:r>
    </w:p>
    <w:p w:rsidR="002E0130" w:rsidRPr="00881162" w:rsidRDefault="002E0130" w:rsidP="0000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6.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 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Простые порядковые числительные склоняются как прилагательные: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первый (новый) — первого (нового)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. У сложных порядковых числительных только одно окончание: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 xml:space="preserve"> семидесятый, семидесятого, семидесятому; сорокавосьмитысячный, сорокавосьмитысячного, сорокавосьмитысячному.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У составных порядковых числительных изменяется только последняя часть: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сто двадцать восьмой, сто двадцать восьмого, сто двадцать восьмому.</w:t>
      </w:r>
    </w:p>
    <w:p w:rsidR="002E0130" w:rsidRPr="00881162" w:rsidRDefault="002E0130" w:rsidP="0000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7. 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У дробных числительных при склонении изменяются обе части: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 xml:space="preserve">три пятых, трем пятым, тремя пятыми, о трех пятых. 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Дробные числительные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 xml:space="preserve">полтора 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и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полтораста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в именительном  и винительном имеют формы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полтора, полтораста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, в остальных падежах </w:t>
      </w:r>
      <w:r w:rsidRPr="0088116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cs-CZ"/>
        </w:rPr>
        <w:t xml:space="preserve">— </w:t>
      </w:r>
      <w:r w:rsidRPr="00881162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формы</w:t>
      </w:r>
      <w:r w:rsidRPr="0088116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cs-CZ"/>
        </w:rPr>
        <w:t xml:space="preserve"> </w:t>
      </w:r>
      <w:r w:rsidRPr="00881162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cs-CZ"/>
        </w:rPr>
        <w:t>полутора, полутораста.</w:t>
      </w:r>
    </w:p>
    <w:tbl>
      <w:tblPr>
        <w:tblW w:w="5481" w:type="pct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2816"/>
        <w:gridCol w:w="2245"/>
        <w:gridCol w:w="2939"/>
      </w:tblGrid>
      <w:tr w:rsidR="002E0130" w:rsidRPr="002E0130" w:rsidTr="00881162"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2E0130" w:rsidRDefault="002E0130" w:rsidP="002E013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013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НАПИСАНИЕ КОЛИЧЕСТВЕННЫХ ЧИСЛИТЕЛЬНЫХ</w:t>
            </w:r>
          </w:p>
        </w:tc>
      </w:tr>
      <w:tr w:rsidR="002E0130" w:rsidRPr="002E0130" w:rsidTr="00881162">
        <w:tc>
          <w:tcPr>
            <w:tcW w:w="21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один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2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два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3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4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— четыр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5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6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7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8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9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— девят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</w:tc>
        <w:tc>
          <w:tcPr>
            <w:tcW w:w="274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11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оди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нн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адцать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12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надцать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13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надцать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14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15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т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16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т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17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м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18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м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19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т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20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30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тридцат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40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сорок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50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60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70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80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90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девяност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о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сто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200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двест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  <w:p w:rsidR="002E0130" w:rsidRPr="00881162" w:rsidRDefault="002E0130" w:rsidP="008811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300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трист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8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881162">
            <w:pPr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400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ста</w:t>
            </w:r>
          </w:p>
          <w:p w:rsidR="002E0130" w:rsidRPr="00881162" w:rsidRDefault="002E0130" w:rsidP="00881162">
            <w:pPr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500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  <w:p w:rsidR="002E0130" w:rsidRPr="00881162" w:rsidRDefault="002E0130" w:rsidP="00881162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600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  <w:p w:rsidR="002E0130" w:rsidRPr="00881162" w:rsidRDefault="002E0130" w:rsidP="00881162">
            <w:pPr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700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  <w:p w:rsidR="002E0130" w:rsidRPr="00881162" w:rsidRDefault="002E0130" w:rsidP="00881162">
            <w:pPr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800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  <w:p w:rsidR="002E0130" w:rsidRPr="00881162" w:rsidRDefault="002E0130" w:rsidP="00881162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900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  <w:p w:rsidR="002E0130" w:rsidRPr="00881162" w:rsidRDefault="002E0130" w:rsidP="00881162">
            <w:pPr>
              <w:spacing w:after="0" w:line="240" w:lineRule="auto"/>
              <w:ind w:righ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1000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— тысяча</w:t>
            </w:r>
          </w:p>
          <w:p w:rsidR="002E0130" w:rsidRPr="00881162" w:rsidRDefault="002E0130" w:rsidP="00881162">
            <w:pPr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1 000 000 —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ми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лл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ион</w:t>
            </w:r>
          </w:p>
          <w:p w:rsidR="002E0130" w:rsidRPr="00881162" w:rsidRDefault="002E0130" w:rsidP="00881162">
            <w:pPr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1 000 000 000 — </w:t>
            </w:r>
          </w:p>
          <w:p w:rsidR="002E0130" w:rsidRPr="00881162" w:rsidRDefault="002E0130" w:rsidP="00881162">
            <w:pPr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ми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лл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иард</w:t>
            </w:r>
          </w:p>
        </w:tc>
      </w:tr>
    </w:tbl>
    <w:p w:rsidR="002E0130" w:rsidRPr="002E0130" w:rsidRDefault="002E0130" w:rsidP="00881162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</w:p>
    <w:tbl>
      <w:tblPr>
        <w:tblW w:w="55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3"/>
        <w:gridCol w:w="1158"/>
        <w:gridCol w:w="1036"/>
        <w:gridCol w:w="1195"/>
        <w:gridCol w:w="1268"/>
        <w:gridCol w:w="1484"/>
        <w:gridCol w:w="1843"/>
      </w:tblGrid>
      <w:tr w:rsidR="002E0130" w:rsidRPr="002E0130" w:rsidTr="00881162">
        <w:trPr>
          <w:cantSplit/>
          <w:jc w:val="center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СКЛОНЕНИЕ КОЛИЧЕСТВЕННЫХ ЧИСЛИТЕЛЬНЫХ</w:t>
            </w:r>
          </w:p>
        </w:tc>
      </w:tr>
      <w:tr w:rsidR="002E0130" w:rsidRPr="002E0130" w:rsidTr="00881162">
        <w:trPr>
          <w:jc w:val="center"/>
        </w:trPr>
        <w:tc>
          <w:tcPr>
            <w:tcW w:w="5577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два, две</w:t>
            </w:r>
          </w:p>
        </w:tc>
        <w:tc>
          <w:tcPr>
            <w:tcW w:w="447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три, четыре</w:t>
            </w:r>
          </w:p>
        </w:tc>
      </w:tr>
      <w:tr w:rsidR="002E0130" w:rsidRPr="002E0130" w:rsidTr="00881162">
        <w:trPr>
          <w:cantSplit/>
          <w:jc w:val="center"/>
        </w:trPr>
        <w:tc>
          <w:tcPr>
            <w:tcW w:w="227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коня,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ручки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1446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дома, тёти</w:t>
            </w:r>
          </w:p>
        </w:tc>
      </w:tr>
      <w:tr w:rsidR="002E0130" w:rsidRPr="002E0130" w:rsidTr="00881162">
        <w:trPr>
          <w:cantSplit/>
          <w:jc w:val="center"/>
        </w:trPr>
        <w:tc>
          <w:tcPr>
            <w:tcW w:w="22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Р.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ух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коней,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ручек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ёх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ёх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домов, тётей</w:t>
            </w:r>
          </w:p>
        </w:tc>
      </w:tr>
      <w:tr w:rsidR="002E0130" w:rsidRPr="002E0130" w:rsidTr="00881162">
        <w:trPr>
          <w:cantSplit/>
          <w:jc w:val="center"/>
        </w:trPr>
        <w:tc>
          <w:tcPr>
            <w:tcW w:w="22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Д.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ум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коням, 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ручками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ём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ём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домам, тётям</w:t>
            </w:r>
          </w:p>
        </w:tc>
      </w:tr>
      <w:tr w:rsidR="002E0130" w:rsidRPr="002E0130" w:rsidTr="00881162">
        <w:trPr>
          <w:cantSplit/>
          <w:jc w:val="center"/>
        </w:trPr>
        <w:tc>
          <w:tcPr>
            <w:tcW w:w="22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В.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ух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коней,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ручки</w:t>
            </w:r>
          </w:p>
        </w:tc>
        <w:tc>
          <w:tcPr>
            <w:tcW w:w="447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как И. или Р.</w:t>
            </w:r>
          </w:p>
        </w:tc>
      </w:tr>
      <w:tr w:rsidR="002E0130" w:rsidRPr="002E0130" w:rsidTr="00881162">
        <w:trPr>
          <w:cantSplit/>
          <w:jc w:val="center"/>
        </w:trPr>
        <w:tc>
          <w:tcPr>
            <w:tcW w:w="22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Т.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умя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конями,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ручками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емя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ьмя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домами, тётями</w:t>
            </w:r>
          </w:p>
        </w:tc>
      </w:tr>
      <w:tr w:rsidR="002E0130" w:rsidRPr="002E0130" w:rsidTr="00881162">
        <w:trPr>
          <w:cantSplit/>
          <w:jc w:val="center"/>
        </w:trPr>
        <w:tc>
          <w:tcPr>
            <w:tcW w:w="22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П.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дв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ух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конях,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ручках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тр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ёх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ёх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домах, тётях</w:t>
            </w:r>
          </w:p>
        </w:tc>
      </w:tr>
    </w:tbl>
    <w:p w:rsidR="002E0130" w:rsidRPr="00881162" w:rsidRDefault="002E0130" w:rsidP="00881162">
      <w:pPr>
        <w:spacing w:before="100" w:beforeAutospacing="1" w:after="100" w:afterAutospacing="1" w:line="240" w:lineRule="auto"/>
        <w:ind w:right="-76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</w:p>
    <w:tbl>
      <w:tblPr>
        <w:tblW w:w="540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7"/>
        <w:gridCol w:w="2125"/>
        <w:gridCol w:w="2161"/>
        <w:gridCol w:w="3064"/>
      </w:tblGrid>
      <w:tr w:rsidR="002E0130" w:rsidRPr="002E0130" w:rsidTr="00881162">
        <w:trPr>
          <w:trHeight w:val="349"/>
          <w:jc w:val="center"/>
        </w:trPr>
        <w:tc>
          <w:tcPr>
            <w:tcW w:w="97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От </w:t>
            </w: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5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до </w:t>
            </w: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20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 </w:t>
            </w: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30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склоняются, как существительные 3-го склонения</w:t>
            </w:r>
          </w:p>
        </w:tc>
      </w:tr>
      <w:tr w:rsidR="002E0130" w:rsidRPr="002E0130" w:rsidTr="00881162">
        <w:trPr>
          <w:trHeight w:val="227"/>
          <w:jc w:val="center"/>
        </w:trPr>
        <w:tc>
          <w:tcPr>
            <w:tcW w:w="262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пять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восемь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восемнадцать</w:t>
            </w: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двадцать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человек</w:t>
            </w:r>
          </w:p>
        </w:tc>
      </w:tr>
      <w:tr w:rsidR="002E0130" w:rsidRPr="002E0130" w:rsidTr="00881162">
        <w:trPr>
          <w:trHeight w:val="227"/>
          <w:jc w:val="center"/>
        </w:trPr>
        <w:tc>
          <w:tcPr>
            <w:tcW w:w="262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Р.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и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человек</w:t>
            </w:r>
          </w:p>
        </w:tc>
      </w:tr>
      <w:tr w:rsidR="002E0130" w:rsidRPr="002E0130" w:rsidTr="00881162">
        <w:trPr>
          <w:trHeight w:val="227"/>
          <w:jc w:val="center"/>
        </w:trPr>
        <w:tc>
          <w:tcPr>
            <w:tcW w:w="262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Д.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и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человекам</w:t>
            </w:r>
          </w:p>
        </w:tc>
      </w:tr>
      <w:tr w:rsidR="002E0130" w:rsidRPr="002E0130" w:rsidTr="00881162">
        <w:trPr>
          <w:trHeight w:val="227"/>
          <w:jc w:val="center"/>
        </w:trPr>
        <w:tc>
          <w:tcPr>
            <w:tcW w:w="262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В.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пять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восемь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восемнадцать</w:t>
            </w: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двадцать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человек</w:t>
            </w:r>
          </w:p>
        </w:tc>
      </w:tr>
      <w:tr w:rsidR="002E0130" w:rsidRPr="002E0130" w:rsidTr="00881162">
        <w:trPr>
          <w:trHeight w:val="227"/>
          <w:jc w:val="center"/>
        </w:trPr>
        <w:tc>
          <w:tcPr>
            <w:tcW w:w="262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Т.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человеками</w:t>
            </w:r>
          </w:p>
        </w:tc>
      </w:tr>
      <w:tr w:rsidR="002E0130" w:rsidRPr="002E0130" w:rsidTr="00881162">
        <w:trPr>
          <w:trHeight w:val="227"/>
          <w:jc w:val="center"/>
        </w:trPr>
        <w:tc>
          <w:tcPr>
            <w:tcW w:w="262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П.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пят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восьм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восемнадцат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двадцат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человеках</w:t>
            </w:r>
          </w:p>
        </w:tc>
      </w:tr>
    </w:tbl>
    <w:p w:rsidR="002E0130" w:rsidRPr="00881162" w:rsidRDefault="002E0130" w:rsidP="00881162">
      <w:p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</w:p>
    <w:tbl>
      <w:tblPr>
        <w:tblW w:w="540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0"/>
        <w:gridCol w:w="2584"/>
        <w:gridCol w:w="2387"/>
        <w:gridCol w:w="1906"/>
      </w:tblGrid>
      <w:tr w:rsidR="002E0130" w:rsidRPr="002E0130" w:rsidTr="00881162">
        <w:trPr>
          <w:jc w:val="center"/>
        </w:trPr>
        <w:tc>
          <w:tcPr>
            <w:tcW w:w="978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40, 90, 100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имеют одинаковое окончание </w:t>
            </w:r>
            <w:r w:rsidRPr="0088116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–а </w:t>
            </w: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в Р., Д., Т., П. п.</w:t>
            </w:r>
          </w:p>
        </w:tc>
      </w:tr>
      <w:tr w:rsidR="002E0130" w:rsidRPr="002E0130" w:rsidTr="00881162">
        <w:trPr>
          <w:jc w:val="center"/>
        </w:trPr>
        <w:tc>
          <w:tcPr>
            <w:tcW w:w="308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сорок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девяност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о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о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2E0130" w:rsidTr="00881162">
        <w:trPr>
          <w:jc w:val="center"/>
        </w:trPr>
        <w:tc>
          <w:tcPr>
            <w:tcW w:w="308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Р.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сорок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девяност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2E0130" w:rsidTr="00506E89">
        <w:trPr>
          <w:trHeight w:val="80"/>
          <w:jc w:val="center"/>
        </w:trPr>
        <w:tc>
          <w:tcPr>
            <w:tcW w:w="308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Д.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сорок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девяност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рублям</w:t>
            </w:r>
          </w:p>
        </w:tc>
      </w:tr>
      <w:tr w:rsidR="002E0130" w:rsidRPr="002E0130" w:rsidTr="00881162">
        <w:trPr>
          <w:jc w:val="center"/>
        </w:trPr>
        <w:tc>
          <w:tcPr>
            <w:tcW w:w="308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В.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сорок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девяност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о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о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2E0130" w:rsidTr="00881162">
        <w:trPr>
          <w:jc w:val="center"/>
        </w:trPr>
        <w:tc>
          <w:tcPr>
            <w:tcW w:w="308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Т.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сорок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девяност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рублями</w:t>
            </w:r>
          </w:p>
        </w:tc>
      </w:tr>
      <w:tr w:rsidR="002E0130" w:rsidRPr="002E0130" w:rsidTr="00881162">
        <w:trPr>
          <w:jc w:val="center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П. </w:t>
            </w: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сорок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девяност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881162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881162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81162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рублях</w:t>
            </w:r>
          </w:p>
        </w:tc>
      </w:tr>
    </w:tbl>
    <w:p w:rsidR="002E0130" w:rsidRPr="00506E89" w:rsidRDefault="002E0130" w:rsidP="00506E89">
      <w:p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</w:p>
    <w:tbl>
      <w:tblPr>
        <w:tblW w:w="547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2283"/>
        <w:gridCol w:w="2544"/>
        <w:gridCol w:w="2575"/>
      </w:tblGrid>
      <w:tr w:rsidR="002E0130" w:rsidRPr="002E0130" w:rsidTr="00506E89">
        <w:trPr>
          <w:jc w:val="center"/>
        </w:trPr>
        <w:tc>
          <w:tcPr>
            <w:tcW w:w="492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От </w:t>
            </w: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50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до </w:t>
            </w: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80</w:t>
            </w:r>
          </w:p>
        </w:tc>
        <w:tc>
          <w:tcPr>
            <w:tcW w:w="498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Изменяются обе част</w:t>
            </w:r>
            <w:r w:rsidR="00506E89"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и по типу сущ.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3-го скл</w:t>
            </w:r>
            <w:r w:rsidR="00506E89" w:rsidRPr="00506E89">
              <w:rPr>
                <w:rFonts w:ascii="Arial" w:eastAsia="Times New Roman" w:hAnsi="Arial" w:cs="Arial"/>
                <w:sz w:val="24"/>
                <w:szCs w:val="24"/>
                <w:lang w:val="ru-RU" w:eastAsia="cs-CZ"/>
              </w:rPr>
              <w:t>.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пятьдесят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шестьдесят</w:t>
            </w: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left="34" w:hanging="34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семьдесят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сёл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Р.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сёл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Д.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710E1C" w:rsidRDefault="00710E1C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сёлам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В.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пятьдесят 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шестьдесят</w:t>
            </w: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емьдесят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сёл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Т.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</w:t>
            </w:r>
            <w:r w:rsidR="00710E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сёлами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П.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пят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шест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сёлах</w:t>
            </w:r>
          </w:p>
        </w:tc>
      </w:tr>
    </w:tbl>
    <w:p w:rsidR="002E0130" w:rsidRPr="00506E89" w:rsidRDefault="002E0130" w:rsidP="00506E89">
      <w:p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506E89">
        <w:rPr>
          <w:rFonts w:ascii="Arial" w:eastAsia="Times New Roman" w:hAnsi="Arial" w:cs="Arial"/>
          <w:sz w:val="18"/>
          <w:szCs w:val="18"/>
          <w:lang w:val="ru-RU" w:eastAsia="cs-CZ"/>
        </w:rPr>
        <w:t> </w:t>
      </w:r>
    </w:p>
    <w:tbl>
      <w:tblPr>
        <w:tblW w:w="548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306"/>
        <w:gridCol w:w="2377"/>
        <w:gridCol w:w="2448"/>
      </w:tblGrid>
      <w:tr w:rsidR="002E0130" w:rsidRPr="002E0130" w:rsidTr="00506E89">
        <w:trPr>
          <w:trHeight w:val="210"/>
          <w:jc w:val="center"/>
        </w:trPr>
        <w:tc>
          <w:tcPr>
            <w:tcW w:w="5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От </w:t>
            </w: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200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до</w:t>
            </w: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900</w:t>
            </w:r>
          </w:p>
        </w:tc>
        <w:tc>
          <w:tcPr>
            <w:tcW w:w="47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0E1C" w:rsidRDefault="002E0130" w:rsidP="002E0130">
            <w:pPr>
              <w:spacing w:before="100" w:beforeAutospacing="1" w:after="100" w:afterAutospacing="1" w:line="240" w:lineRule="auto"/>
              <w:ind w:right="-766"/>
              <w:rPr>
                <w:rFonts w:ascii="Arial" w:eastAsia="Times New Roman" w:hAnsi="Arial" w:cs="Arial"/>
                <w:sz w:val="20"/>
                <w:szCs w:val="20"/>
                <w:lang w:val="ru-RU" w:eastAsia="cs-CZ"/>
              </w:rPr>
            </w:pPr>
            <w:r w:rsidRPr="00710E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Склоняются обе части по своим правилам.</w:t>
            </w:r>
          </w:p>
          <w:p w:rsidR="002E0130" w:rsidRPr="00710E1C" w:rsidRDefault="00710E1C" w:rsidP="002E0130">
            <w:pPr>
              <w:spacing w:before="100" w:beforeAutospacing="1" w:after="100" w:afterAutospacing="1" w:line="240" w:lineRule="auto"/>
              <w:ind w:right="-766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ru-RU" w:eastAsia="cs-CZ"/>
              </w:rPr>
              <w:t>2-я</w:t>
            </w:r>
            <w:r w:rsidR="002E0130" w:rsidRPr="00710E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часть сохраняет форму мн.</w:t>
            </w:r>
            <w:r>
              <w:rPr>
                <w:rFonts w:ascii="Arial" w:eastAsia="Times New Roman" w:hAnsi="Arial" w:cs="Arial"/>
                <w:sz w:val="20"/>
                <w:szCs w:val="20"/>
                <w:lang w:val="ru-RU" w:eastAsia="cs-CZ"/>
              </w:rPr>
              <w:t xml:space="preserve"> </w:t>
            </w:r>
            <w:r w:rsidR="002E0130" w:rsidRPr="00710E1C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ч. от </w:t>
            </w:r>
            <w:r w:rsidR="002E0130" w:rsidRPr="00710E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ста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9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четырест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восемьсот</w:t>
            </w:r>
          </w:p>
        </w:tc>
        <w:tc>
          <w:tcPr>
            <w:tcW w:w="23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учеников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9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Р.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ух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ёх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ми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</w:tc>
        <w:tc>
          <w:tcPr>
            <w:tcW w:w="23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учеников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9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Д.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ум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ам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ём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ам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ми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ам</w:t>
            </w:r>
          </w:p>
        </w:tc>
        <w:tc>
          <w:tcPr>
            <w:tcW w:w="23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ученикам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9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В.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дв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восемьсот</w:t>
            </w:r>
          </w:p>
        </w:tc>
        <w:tc>
          <w:tcPr>
            <w:tcW w:w="23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учеников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973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Т.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дв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умя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ами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ьмя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ами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710E1C" w:rsidP="00710E1C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iCs/>
                <w:sz w:val="24"/>
                <w:szCs w:val="24"/>
                <w:lang w:val="ru-RU" w:eastAsia="cs-CZ"/>
              </w:rPr>
              <w:t>в</w:t>
            </w:r>
            <w:r w:rsidR="002E0130"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ось</w:t>
            </w:r>
            <w:r>
              <w:rPr>
                <w:rFonts w:ascii="Arial" w:eastAsia="Times New Roman" w:hAnsi="Arial" w:cs="Arial"/>
                <w:i/>
                <w:iCs/>
                <w:sz w:val="24"/>
                <w:szCs w:val="24"/>
                <w:lang w:val="ru-RU" w:eastAsia="cs-CZ"/>
              </w:rPr>
              <w:t>/ем</w:t>
            </w:r>
            <w:r w:rsidR="002E0130" w:rsidRPr="00710E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highlight w:val="yellow"/>
                <w:lang w:eastAsia="cs-CZ"/>
              </w:rPr>
              <w:t>ью</w:t>
            </w:r>
            <w:r w:rsidR="002E0130"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="002E0130" w:rsidRPr="00710E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highlight w:val="yellow"/>
                <w:lang w:eastAsia="cs-CZ"/>
              </w:rPr>
              <w:t>ами</w:t>
            </w:r>
          </w:p>
        </w:tc>
        <w:tc>
          <w:tcPr>
            <w:tcW w:w="238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учениками</w:t>
            </w:r>
          </w:p>
        </w:tc>
      </w:tr>
      <w:tr w:rsidR="002E0130" w:rsidRPr="002E0130" w:rsidTr="00506E89">
        <w:trPr>
          <w:trHeight w:val="340"/>
          <w:jc w:val="center"/>
        </w:trPr>
        <w:tc>
          <w:tcPr>
            <w:tcW w:w="29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710E1C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П. </w:t>
            </w:r>
            <w:r w:rsidR="00710E1C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о </w:t>
            </w:r>
            <w:r w:rsidR="00710E1C">
              <w:rPr>
                <w:rFonts w:ascii="Arial" w:eastAsia="Times New Roman" w:hAnsi="Arial" w:cs="Arial"/>
                <w:i/>
                <w:iCs/>
                <w:sz w:val="24"/>
                <w:szCs w:val="24"/>
                <w:lang w:val="ru-RU" w:eastAsia="cs-CZ"/>
              </w:rPr>
              <w:t>двухстах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четыр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ёх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ах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ми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ах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учениках</w:t>
            </w:r>
          </w:p>
        </w:tc>
      </w:tr>
    </w:tbl>
    <w:p w:rsidR="002E0130" w:rsidRPr="00506E89" w:rsidRDefault="002E0130" w:rsidP="00506E89">
      <w:p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</w:p>
    <w:tbl>
      <w:tblPr>
        <w:tblW w:w="52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3"/>
        <w:gridCol w:w="1088"/>
        <w:gridCol w:w="1657"/>
        <w:gridCol w:w="1674"/>
        <w:gridCol w:w="1615"/>
        <w:gridCol w:w="1489"/>
      </w:tblGrid>
      <w:tr w:rsidR="002E0130" w:rsidRPr="00506E89" w:rsidTr="00506E89">
        <w:trPr>
          <w:trHeight w:val="331"/>
          <w:jc w:val="center"/>
        </w:trPr>
        <w:tc>
          <w:tcPr>
            <w:tcW w:w="48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rPr>
                <w:rFonts w:ascii="Arial" w:eastAsia="Times New Roman" w:hAnsi="Arial" w:cs="Arial"/>
                <w:sz w:val="24"/>
                <w:szCs w:val="24"/>
                <w:lang w:val="ru-RU"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lastRenderedPageBreak/>
              <w:t xml:space="preserve">Тысяча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склон</w:t>
            </w:r>
            <w:r w:rsid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яется, как сущ. 1</w:t>
            </w:r>
            <w:r w:rsidR="00506E89">
              <w:rPr>
                <w:rFonts w:ascii="Arial" w:eastAsia="Times New Roman" w:hAnsi="Arial" w:cs="Arial"/>
                <w:sz w:val="24"/>
                <w:szCs w:val="24"/>
                <w:lang w:val="ru-RU" w:eastAsia="cs-CZ"/>
              </w:rPr>
              <w:t xml:space="preserve"> скл.</w:t>
            </w:r>
          </w:p>
        </w:tc>
        <w:tc>
          <w:tcPr>
            <w:tcW w:w="465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Миллион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склоняется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, </w:t>
            </w:r>
            <w:r w:rsid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как сущ.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  <w:r w:rsid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2-го скл.</w:t>
            </w:r>
          </w:p>
        </w:tc>
      </w:tr>
      <w:tr w:rsidR="002E0130" w:rsidRPr="00506E89" w:rsidTr="00506E89">
        <w:trPr>
          <w:cantSplit/>
          <w:trHeight w:val="139"/>
          <w:jc w:val="center"/>
        </w:trPr>
        <w:tc>
          <w:tcPr>
            <w:tcW w:w="3217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1 вариант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 2 вариант</w:t>
            </w:r>
          </w:p>
        </w:tc>
        <w:tc>
          <w:tcPr>
            <w:tcW w:w="302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2E0130" w:rsidRPr="00506E89" w:rsidTr="00506E89">
        <w:trPr>
          <w:trHeight w:val="139"/>
          <w:jc w:val="center"/>
        </w:trPr>
        <w:tc>
          <w:tcPr>
            <w:tcW w:w="21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И.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миллион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506E89" w:rsidTr="00506E89">
        <w:trPr>
          <w:trHeight w:val="139"/>
          <w:jc w:val="center"/>
        </w:trPr>
        <w:tc>
          <w:tcPr>
            <w:tcW w:w="21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Р.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миллион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506E89" w:rsidTr="00506E89">
        <w:trPr>
          <w:trHeight w:val="139"/>
          <w:jc w:val="center"/>
        </w:trPr>
        <w:tc>
          <w:tcPr>
            <w:tcW w:w="21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Д.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рублям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миллион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506E89" w:rsidTr="00506E89">
        <w:trPr>
          <w:trHeight w:val="139"/>
          <w:jc w:val="center"/>
        </w:trPr>
        <w:tc>
          <w:tcPr>
            <w:tcW w:w="21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В.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миллион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506E89" w:rsidTr="00506E89">
        <w:trPr>
          <w:trHeight w:val="139"/>
          <w:jc w:val="center"/>
        </w:trPr>
        <w:tc>
          <w:tcPr>
            <w:tcW w:w="21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Т.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ей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ей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рублями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миллион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ом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  <w:tr w:rsidR="002E0130" w:rsidRPr="00506E89" w:rsidTr="00506E89">
        <w:trPr>
          <w:trHeight w:val="139"/>
          <w:jc w:val="center"/>
        </w:trPr>
        <w:tc>
          <w:tcPr>
            <w:tcW w:w="21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П. 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рублях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миллион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</w:tc>
      </w:tr>
    </w:tbl>
    <w:p w:rsidR="002E0130" w:rsidRPr="00506E89" w:rsidRDefault="002E0130" w:rsidP="002E0130">
      <w:pPr>
        <w:pStyle w:val="Odstavecseseznamem"/>
        <w:numPr>
          <w:ilvl w:val="0"/>
          <w:numId w:val="1"/>
        </w:numPr>
        <w:spacing w:after="0" w:line="240" w:lineRule="auto"/>
        <w:ind w:right="-766"/>
        <w:jc w:val="both"/>
        <w:rPr>
          <w:rFonts w:ascii="Arial" w:eastAsia="Times New Roman" w:hAnsi="Arial" w:cs="Arial"/>
          <w:sz w:val="24"/>
          <w:szCs w:val="24"/>
          <w:lang w:val="ru-RU" w:eastAsia="cs-CZ"/>
        </w:rPr>
      </w:pPr>
      <w:r w:rsidRPr="00506E89">
        <w:rPr>
          <w:rFonts w:ascii="Arial" w:eastAsia="Times New Roman" w:hAnsi="Arial" w:cs="Arial"/>
          <w:i/>
          <w:iCs/>
          <w:sz w:val="24"/>
          <w:szCs w:val="24"/>
          <w:lang w:val="ru-RU" w:eastAsia="cs-CZ"/>
        </w:rPr>
        <w:t> </w:t>
      </w:r>
    </w:p>
    <w:tbl>
      <w:tblPr>
        <w:tblW w:w="530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6"/>
        <w:gridCol w:w="1361"/>
        <w:gridCol w:w="1808"/>
        <w:gridCol w:w="2360"/>
        <w:gridCol w:w="1492"/>
        <w:gridCol w:w="1326"/>
      </w:tblGrid>
      <w:tr w:rsidR="002E0130" w:rsidRPr="00506E89" w:rsidTr="00506E89">
        <w:trPr>
          <w:trHeight w:val="243"/>
          <w:jc w:val="center"/>
        </w:trPr>
        <w:tc>
          <w:tcPr>
            <w:tcW w:w="960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jc w:val="center"/>
              <w:outlineLvl w:val="3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СКЛОНЕНИЕ СОСТАВНЫХ КОЛИЧЕСТВЕННЫХ ЧИСЛИТЕЛЬНЫХ</w:t>
            </w:r>
          </w:p>
        </w:tc>
      </w:tr>
      <w:tr w:rsidR="002E0130" w:rsidRPr="00506E89" w:rsidTr="00506E89">
        <w:trPr>
          <w:trHeight w:val="233"/>
          <w:jc w:val="center"/>
        </w:trPr>
        <w:tc>
          <w:tcPr>
            <w:tcW w:w="279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1789</w:t>
            </w:r>
          </w:p>
        </w:tc>
        <w:tc>
          <w:tcPr>
            <w:tcW w:w="680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В составных количественных числительных склоняется </w:t>
            </w:r>
            <w:r w:rsidRPr="00506E89">
              <w:rPr>
                <w:rFonts w:ascii="Arial" w:eastAsia="Times New Roman" w:hAnsi="Arial" w:cs="Arial"/>
                <w:b/>
                <w:bCs/>
                <w:spacing w:val="4"/>
                <w:sz w:val="24"/>
                <w:szCs w:val="24"/>
                <w:lang w:eastAsia="cs-CZ"/>
              </w:rPr>
              <w:t>каждое слово</w:t>
            </w:r>
          </w:p>
        </w:tc>
      </w:tr>
      <w:tr w:rsidR="002E0130" w:rsidRPr="00506E89" w:rsidTr="00506E89">
        <w:trPr>
          <w:trHeight w:val="237"/>
          <w:jc w:val="center"/>
        </w:trPr>
        <w:tc>
          <w:tcPr>
            <w:tcW w:w="14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И.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Р.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Д.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В.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Т.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П.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ей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тысяч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е</w:t>
            </w:r>
          </w:p>
        </w:tc>
        <w:tc>
          <w:tcPr>
            <w:tcW w:w="1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семьсот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сот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ам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семьсот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ами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сем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ах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восемьдесят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восемьдесят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восьм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десят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девять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девять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ью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девят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рублям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рублей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рублями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</w:t>
            </w:r>
          </w:p>
          <w:p w:rsidR="002E0130" w:rsidRPr="00506E89" w:rsidRDefault="002E0130" w:rsidP="002E0130">
            <w:pPr>
              <w:spacing w:before="100" w:beforeAutospacing="1" w:after="100" w:afterAutospacing="1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рублях</w:t>
            </w:r>
          </w:p>
        </w:tc>
      </w:tr>
      <w:tr w:rsidR="002E0130" w:rsidRPr="002E0130" w:rsidTr="00506E89">
        <w:trPr>
          <w:jc w:val="center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130" w:rsidRPr="002E0130" w:rsidRDefault="002E0130" w:rsidP="002E0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013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130" w:rsidRPr="002E0130" w:rsidRDefault="002E0130" w:rsidP="002E0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013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7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130" w:rsidRPr="002E0130" w:rsidRDefault="002E0130" w:rsidP="002E0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013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130" w:rsidRPr="002E0130" w:rsidRDefault="002E0130" w:rsidP="002E0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013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130" w:rsidRPr="002E0130" w:rsidRDefault="002E0130" w:rsidP="002E0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013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E0130" w:rsidRPr="002E0130" w:rsidRDefault="002E0130" w:rsidP="002E01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E0130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</w:tbl>
    <w:p w:rsidR="002E0130" w:rsidRPr="002E0130" w:rsidRDefault="002E0130" w:rsidP="002E0130">
      <w:pPr>
        <w:pStyle w:val="Odstavecseseznamem"/>
        <w:numPr>
          <w:ilvl w:val="0"/>
          <w:numId w:val="1"/>
        </w:numPr>
        <w:spacing w:after="0" w:line="240" w:lineRule="auto"/>
        <w:ind w:right="-76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2E0130">
        <w:rPr>
          <w:rFonts w:ascii="Arial" w:eastAsia="Times New Roman" w:hAnsi="Arial" w:cs="Arial"/>
          <w:i/>
          <w:iCs/>
          <w:sz w:val="18"/>
          <w:szCs w:val="18"/>
          <w:lang w:val="ru-RU" w:eastAsia="cs-CZ"/>
        </w:rPr>
        <w:t> </w:t>
      </w:r>
    </w:p>
    <w:tbl>
      <w:tblPr>
        <w:tblW w:w="52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"/>
        <w:gridCol w:w="2718"/>
        <w:gridCol w:w="2698"/>
        <w:gridCol w:w="2750"/>
      </w:tblGrid>
      <w:tr w:rsidR="002E0130" w:rsidRPr="00506E89" w:rsidTr="00506E89">
        <w:trPr>
          <w:trHeight w:val="283"/>
          <w:jc w:val="center"/>
        </w:trPr>
        <w:tc>
          <w:tcPr>
            <w:tcW w:w="94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jc w:val="center"/>
              <w:outlineLvl w:val="3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СКЛОНЕНИЕ ДРОБНЫХ ЧИСЛИТЕЛЬНЫХ</w:t>
            </w:r>
          </w:p>
        </w:tc>
      </w:tr>
      <w:tr w:rsidR="002E0130" w:rsidRPr="00506E89" w:rsidTr="00506E89">
        <w:trPr>
          <w:cantSplit/>
          <w:trHeight w:val="390"/>
          <w:jc w:val="center"/>
        </w:trPr>
        <w:tc>
          <w:tcPr>
            <w:tcW w:w="153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Падеж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полтора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полторы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полтораста</w:t>
            </w:r>
          </w:p>
        </w:tc>
      </w:tr>
      <w:tr w:rsidR="002E0130" w:rsidRPr="00506E89" w:rsidTr="00506E89">
        <w:trPr>
          <w:cantSplit/>
          <w:trHeight w:val="315"/>
          <w:jc w:val="center"/>
        </w:trPr>
        <w:tc>
          <w:tcPr>
            <w:tcW w:w="153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0130" w:rsidRPr="00506E89" w:rsidRDefault="002E0130" w:rsidP="00506E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м. и ср. р.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ж. р.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м., ср., ж. р.</w:t>
            </w:r>
          </w:p>
        </w:tc>
      </w:tr>
      <w:tr w:rsidR="002E0130" w:rsidRPr="00506E89" w:rsidTr="00506E89">
        <w:trPr>
          <w:trHeight w:val="300"/>
          <w:jc w:val="center"/>
        </w:trPr>
        <w:tc>
          <w:tcPr>
            <w:tcW w:w="15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И.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Р.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П.</w:t>
            </w:r>
          </w:p>
        </w:tc>
        <w:tc>
          <w:tcPr>
            <w:tcW w:w="26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а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часа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а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часов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часам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часа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="00710E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ru-RU" w:eastAsia="cs-CZ"/>
              </w:rPr>
              <w:t xml:space="preserve"> </w:t>
            </w:r>
            <w:bookmarkStart w:id="0" w:name="_GoBack"/>
            <w:bookmarkEnd w:id="0"/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часами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часах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ы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минуты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минут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минутам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ы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минуты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а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минутами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минутах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полтораст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метров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тораст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а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метров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тораст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метрам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полтораст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метров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тораст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метрами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 пол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у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тораст</w:t>
            </w:r>
            <w:r w:rsidRPr="00506E89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cs-CZ"/>
              </w:rPr>
              <w:t>а</w:t>
            </w: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 xml:space="preserve"> 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метрах</w:t>
            </w:r>
          </w:p>
        </w:tc>
      </w:tr>
    </w:tbl>
    <w:p w:rsidR="002E0130" w:rsidRPr="00506E89" w:rsidRDefault="002E0130" w:rsidP="00506E89">
      <w:pPr>
        <w:pStyle w:val="Odstavecseseznamem"/>
        <w:numPr>
          <w:ilvl w:val="0"/>
          <w:numId w:val="1"/>
        </w:numPr>
        <w:spacing w:after="0" w:line="240" w:lineRule="auto"/>
        <w:ind w:right="-766"/>
        <w:jc w:val="both"/>
        <w:rPr>
          <w:rFonts w:ascii="Arial" w:eastAsia="Times New Roman" w:hAnsi="Arial" w:cs="Arial"/>
          <w:sz w:val="24"/>
          <w:szCs w:val="24"/>
          <w:lang w:val="ru-RU" w:eastAsia="cs-CZ"/>
        </w:rPr>
      </w:pPr>
      <w:r w:rsidRPr="00506E89">
        <w:rPr>
          <w:rFonts w:ascii="Arial" w:eastAsia="Times New Roman" w:hAnsi="Arial" w:cs="Arial"/>
          <w:i/>
          <w:iCs/>
          <w:sz w:val="24"/>
          <w:szCs w:val="24"/>
          <w:lang w:val="ru-RU" w:eastAsia="cs-CZ"/>
        </w:rPr>
        <w:t> </w:t>
      </w:r>
    </w:p>
    <w:tbl>
      <w:tblPr>
        <w:tblW w:w="52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2590"/>
        <w:gridCol w:w="2830"/>
        <w:gridCol w:w="2735"/>
      </w:tblGrid>
      <w:tr w:rsidR="002E0130" w:rsidRPr="00506E89" w:rsidTr="00506E89">
        <w:trPr>
          <w:trHeight w:val="283"/>
          <w:jc w:val="center"/>
        </w:trPr>
        <w:tc>
          <w:tcPr>
            <w:tcW w:w="94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jc w:val="center"/>
              <w:outlineLvl w:val="3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СКЛОНЕНИЕ СОБИРАТЕЛЬНЫХ ЧИСЛИТЕЛЬНЫХ</w:t>
            </w:r>
          </w:p>
        </w:tc>
      </w:tr>
      <w:tr w:rsidR="002E0130" w:rsidRPr="00506E89" w:rsidTr="00506E89">
        <w:trPr>
          <w:cantSplit/>
          <w:trHeight w:val="390"/>
          <w:jc w:val="center"/>
        </w:trPr>
        <w:tc>
          <w:tcPr>
            <w:tcW w:w="154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outlineLvl w:val="4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Падеж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оба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обе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двое, семеро</w:t>
            </w:r>
          </w:p>
        </w:tc>
      </w:tr>
      <w:tr w:rsidR="002E0130" w:rsidRPr="00506E89" w:rsidTr="00506E89">
        <w:trPr>
          <w:cantSplit/>
          <w:trHeight w:val="315"/>
          <w:jc w:val="center"/>
        </w:trPr>
        <w:tc>
          <w:tcPr>
            <w:tcW w:w="154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E0130" w:rsidRPr="00506E89" w:rsidRDefault="002E0130" w:rsidP="00506E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м. и ср. р.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 </w:t>
            </w: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ж. р.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м., ср., ж. р.</w:t>
            </w:r>
          </w:p>
        </w:tc>
      </w:tr>
      <w:tr w:rsidR="002E0130" w:rsidRPr="00506E89" w:rsidTr="00506E89">
        <w:trPr>
          <w:trHeight w:val="300"/>
          <w:jc w:val="center"/>
        </w:trPr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И.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Р.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Д.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В.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Т.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  <w:t>П.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оба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обоих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обоим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обоих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обоими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обоих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обе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обеих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обеим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обеих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обеими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обеих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двое, семеро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двоих, семерых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двоим, семерых, 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двоих, семерых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двоими, семерыми</w:t>
            </w:r>
          </w:p>
          <w:p w:rsidR="002E0130" w:rsidRPr="00506E89" w:rsidRDefault="002E0130" w:rsidP="00506E89">
            <w:pPr>
              <w:spacing w:after="0" w:line="240" w:lineRule="auto"/>
              <w:ind w:right="-766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506E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двоих, семерых</w:t>
            </w:r>
          </w:p>
        </w:tc>
      </w:tr>
    </w:tbl>
    <w:p w:rsidR="002E0130" w:rsidRPr="00506E89" w:rsidRDefault="002E0130" w:rsidP="00506E89">
      <w:pPr>
        <w:spacing w:after="0"/>
        <w:rPr>
          <w:rFonts w:ascii="Arial" w:hAnsi="Arial" w:cs="Arial"/>
          <w:sz w:val="24"/>
          <w:szCs w:val="24"/>
        </w:rPr>
      </w:pPr>
    </w:p>
    <w:sectPr w:rsidR="002E0130" w:rsidRPr="00506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F7B61"/>
    <w:multiLevelType w:val="hybridMultilevel"/>
    <w:tmpl w:val="0BAE71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2C6"/>
    <w:rsid w:val="0000580B"/>
    <w:rsid w:val="002D4869"/>
    <w:rsid w:val="002E0130"/>
    <w:rsid w:val="00331CD0"/>
    <w:rsid w:val="003703BA"/>
    <w:rsid w:val="00506E89"/>
    <w:rsid w:val="00677231"/>
    <w:rsid w:val="006F62D3"/>
    <w:rsid w:val="00710E1C"/>
    <w:rsid w:val="00881162"/>
    <w:rsid w:val="009B5FCD"/>
    <w:rsid w:val="00A8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CD0"/>
    <w:pPr>
      <w:spacing w:line="256" w:lineRule="auto"/>
    </w:pPr>
  </w:style>
  <w:style w:type="paragraph" w:styleId="Nadpis2">
    <w:name w:val="heading 2"/>
    <w:basedOn w:val="Normln"/>
    <w:link w:val="Nadpis2Char"/>
    <w:uiPriority w:val="9"/>
    <w:qFormat/>
    <w:rsid w:val="002E01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E0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2E01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2E013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31CD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31CD0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E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E0130"/>
    <w:rPr>
      <w:b/>
      <w:bCs/>
    </w:rPr>
  </w:style>
  <w:style w:type="character" w:styleId="Zvraznn">
    <w:name w:val="Emphasis"/>
    <w:basedOn w:val="Standardnpsmoodstavce"/>
    <w:uiPriority w:val="20"/>
    <w:qFormat/>
    <w:rsid w:val="002E0130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2E01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E013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2E013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2E013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CD0"/>
    <w:pPr>
      <w:spacing w:line="256" w:lineRule="auto"/>
    </w:pPr>
  </w:style>
  <w:style w:type="paragraph" w:styleId="Nadpis2">
    <w:name w:val="heading 2"/>
    <w:basedOn w:val="Normln"/>
    <w:link w:val="Nadpis2Char"/>
    <w:uiPriority w:val="9"/>
    <w:qFormat/>
    <w:rsid w:val="002E01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E01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2E01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adpis5">
    <w:name w:val="heading 5"/>
    <w:basedOn w:val="Normln"/>
    <w:link w:val="Nadpis5Char"/>
    <w:uiPriority w:val="9"/>
    <w:qFormat/>
    <w:rsid w:val="002E013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31CD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31CD0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E0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E0130"/>
    <w:rPr>
      <w:b/>
      <w:bCs/>
    </w:rPr>
  </w:style>
  <w:style w:type="character" w:styleId="Zvraznn">
    <w:name w:val="Emphasis"/>
    <w:basedOn w:val="Standardnpsmoodstavce"/>
    <w:uiPriority w:val="20"/>
    <w:qFormat/>
    <w:rsid w:val="002E0130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2E01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E013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2E013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2E013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8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6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9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6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0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videotutor-rusyaz.ru/uchenikam/testy-i-upragneniya/42-upotrebleniechislitelnyhvrechi-te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books.grsu.by/ruslang/index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1155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KBS</cp:lastModifiedBy>
  <cp:revision>7</cp:revision>
  <dcterms:created xsi:type="dcterms:W3CDTF">2017-11-02T21:08:00Z</dcterms:created>
  <dcterms:modified xsi:type="dcterms:W3CDTF">2024-02-14T07:35:00Z</dcterms:modified>
</cp:coreProperties>
</file>